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AB" w:rsidRPr="00886A09" w:rsidRDefault="00DA0149">
      <w:pPr>
        <w:rPr>
          <w:lang w:val="ru-RU"/>
        </w:rPr>
        <w:sectPr w:rsidR="00E14DAB" w:rsidRPr="00886A09">
          <w:pgSz w:w="11906" w:h="16383"/>
          <w:pgMar w:top="1134" w:right="850" w:bottom="1134" w:left="1701" w:header="720" w:footer="720" w:gutter="0"/>
          <w:cols w:space="720"/>
        </w:sectPr>
      </w:pPr>
      <w:bookmarkStart w:id="0" w:name="block-27042403"/>
      <w:r>
        <w:rPr>
          <w:noProof/>
          <w:lang w:val="ru-RU" w:eastAsia="ru-RU"/>
        </w:rPr>
        <w:drawing>
          <wp:inline distT="0" distB="0" distL="0" distR="0">
            <wp:extent cx="5943600" cy="8401050"/>
            <wp:effectExtent l="19050" t="0" r="0" b="0"/>
            <wp:docPr id="1" name="Рисунок 1" descr="C:\Users\12345\Downloads\1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31).JPG"/>
                    <pic:cNvPicPr>
                      <a:picLocks noChangeAspect="1" noChangeArrowheads="1"/>
                    </pic:cNvPicPr>
                  </pic:nvPicPr>
                  <pic:blipFill>
                    <a:blip r:embed="rId5" cstate="print"/>
                    <a:srcRect/>
                    <a:stretch>
                      <a:fillRect/>
                    </a:stretch>
                  </pic:blipFill>
                  <pic:spPr bwMode="auto">
                    <a:xfrm>
                      <a:off x="0" y="0"/>
                      <a:ext cx="5943600" cy="8401050"/>
                    </a:xfrm>
                    <a:prstGeom prst="rect">
                      <a:avLst/>
                    </a:prstGeom>
                    <a:noFill/>
                    <a:ln w="9525">
                      <a:noFill/>
                      <a:miter lim="800000"/>
                      <a:headEnd/>
                      <a:tailEnd/>
                    </a:ln>
                  </pic:spPr>
                </pic:pic>
              </a:graphicData>
            </a:graphic>
          </wp:inline>
        </w:drawing>
      </w:r>
    </w:p>
    <w:p w:rsidR="00E14DAB" w:rsidRPr="00886A09" w:rsidRDefault="00CB05EA">
      <w:pPr>
        <w:spacing w:after="0" w:line="264" w:lineRule="auto"/>
        <w:ind w:left="120"/>
        <w:jc w:val="both"/>
        <w:rPr>
          <w:lang w:val="ru-RU"/>
        </w:rPr>
      </w:pPr>
      <w:bookmarkStart w:id="1" w:name="block-27042399"/>
      <w:bookmarkEnd w:id="0"/>
      <w:r w:rsidRPr="00886A09">
        <w:rPr>
          <w:rFonts w:ascii="Times New Roman" w:hAnsi="Times New Roman"/>
          <w:b/>
          <w:color w:val="000000"/>
          <w:sz w:val="28"/>
          <w:lang w:val="ru-RU"/>
        </w:rPr>
        <w:lastRenderedPageBreak/>
        <w:t>ПОЯСНИТЕЛЬНАЯ ЗАПИСКА</w:t>
      </w:r>
    </w:p>
    <w:p w:rsidR="00E14DAB" w:rsidRPr="00886A09" w:rsidRDefault="00E14DAB">
      <w:pPr>
        <w:spacing w:after="0" w:line="264" w:lineRule="auto"/>
        <w:ind w:left="120"/>
        <w:jc w:val="both"/>
        <w:rPr>
          <w:lang w:val="ru-RU"/>
        </w:rPr>
      </w:pP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14DAB" w:rsidRDefault="00CB05EA">
      <w:pPr>
        <w:spacing w:after="0" w:line="264" w:lineRule="auto"/>
        <w:ind w:firstLine="600"/>
        <w:jc w:val="both"/>
      </w:pPr>
      <w:r>
        <w:rPr>
          <w:rFonts w:ascii="Times New Roman" w:hAnsi="Times New Roman"/>
          <w:color w:val="000000"/>
          <w:sz w:val="28"/>
        </w:rPr>
        <w:t>Программа по физике включает:</w:t>
      </w:r>
    </w:p>
    <w:p w:rsidR="00E14DAB" w:rsidRPr="00886A09" w:rsidRDefault="00CB05EA">
      <w:pPr>
        <w:numPr>
          <w:ilvl w:val="0"/>
          <w:numId w:val="1"/>
        </w:numPr>
        <w:spacing w:after="0" w:line="264" w:lineRule="auto"/>
        <w:jc w:val="both"/>
        <w:rPr>
          <w:lang w:val="ru-RU"/>
        </w:rPr>
      </w:pPr>
      <w:r w:rsidRPr="00886A0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14DAB" w:rsidRPr="00886A09" w:rsidRDefault="00CB05EA">
      <w:pPr>
        <w:numPr>
          <w:ilvl w:val="0"/>
          <w:numId w:val="1"/>
        </w:numPr>
        <w:spacing w:after="0" w:line="264" w:lineRule="auto"/>
        <w:jc w:val="both"/>
        <w:rPr>
          <w:lang w:val="ru-RU"/>
        </w:rPr>
      </w:pPr>
      <w:r w:rsidRPr="00886A09">
        <w:rPr>
          <w:rFonts w:ascii="Times New Roman" w:hAnsi="Times New Roman"/>
          <w:color w:val="000000"/>
          <w:sz w:val="28"/>
          <w:lang w:val="ru-RU"/>
        </w:rPr>
        <w:t>содержание учебного предмета «Физика» по годам обучения.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lastRenderedPageBreak/>
        <w:t>Идея целостности</w:t>
      </w:r>
      <w:r w:rsidRPr="00886A0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Идея генерализации</w:t>
      </w:r>
      <w:r w:rsidRPr="00886A0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Идея гуманитаризации</w:t>
      </w:r>
      <w:r w:rsidRPr="00886A0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Идея прикладной направленности</w:t>
      </w:r>
      <w:r w:rsidRPr="00886A0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Идея экологизации</w:t>
      </w:r>
      <w:r w:rsidRPr="00886A0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86A0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Основными целями изучения физики в общем образовании являются: </w:t>
      </w:r>
    </w:p>
    <w:p w:rsidR="00E14DAB" w:rsidRPr="00886A09" w:rsidRDefault="00CB05EA">
      <w:pPr>
        <w:numPr>
          <w:ilvl w:val="0"/>
          <w:numId w:val="2"/>
        </w:numPr>
        <w:spacing w:after="0" w:line="264" w:lineRule="auto"/>
        <w:jc w:val="both"/>
        <w:rPr>
          <w:lang w:val="ru-RU"/>
        </w:rPr>
      </w:pPr>
      <w:r w:rsidRPr="00886A0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14DAB" w:rsidRPr="00886A09" w:rsidRDefault="00CB05EA">
      <w:pPr>
        <w:numPr>
          <w:ilvl w:val="0"/>
          <w:numId w:val="2"/>
        </w:numPr>
        <w:spacing w:after="0" w:line="264" w:lineRule="auto"/>
        <w:jc w:val="both"/>
        <w:rPr>
          <w:lang w:val="ru-RU"/>
        </w:rPr>
      </w:pPr>
      <w:r w:rsidRPr="00886A0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14DAB" w:rsidRPr="00886A09" w:rsidRDefault="00CB05EA">
      <w:pPr>
        <w:numPr>
          <w:ilvl w:val="0"/>
          <w:numId w:val="2"/>
        </w:numPr>
        <w:spacing w:after="0" w:line="264" w:lineRule="auto"/>
        <w:jc w:val="both"/>
        <w:rPr>
          <w:lang w:val="ru-RU"/>
        </w:rPr>
      </w:pPr>
      <w:r w:rsidRPr="00886A0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14DAB" w:rsidRPr="00886A09" w:rsidRDefault="00CB05EA">
      <w:pPr>
        <w:numPr>
          <w:ilvl w:val="0"/>
          <w:numId w:val="2"/>
        </w:numPr>
        <w:spacing w:after="0" w:line="264" w:lineRule="auto"/>
        <w:jc w:val="both"/>
        <w:rPr>
          <w:lang w:val="ru-RU"/>
        </w:rPr>
      </w:pPr>
      <w:r w:rsidRPr="00886A0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14DAB" w:rsidRPr="00886A09" w:rsidRDefault="00CB05EA">
      <w:pPr>
        <w:numPr>
          <w:ilvl w:val="0"/>
          <w:numId w:val="2"/>
        </w:numPr>
        <w:spacing w:after="0" w:line="264" w:lineRule="auto"/>
        <w:jc w:val="both"/>
        <w:rPr>
          <w:lang w:val="ru-RU"/>
        </w:rPr>
      </w:pPr>
      <w:r w:rsidRPr="00886A0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14DAB" w:rsidRPr="00886A09" w:rsidRDefault="00CB05EA">
      <w:pPr>
        <w:numPr>
          <w:ilvl w:val="0"/>
          <w:numId w:val="3"/>
        </w:numPr>
        <w:spacing w:after="0" w:line="264" w:lineRule="auto"/>
        <w:jc w:val="both"/>
        <w:rPr>
          <w:lang w:val="ru-RU"/>
        </w:rPr>
      </w:pPr>
      <w:r w:rsidRPr="00886A0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14DAB" w:rsidRPr="00886A09" w:rsidRDefault="00CB05EA">
      <w:pPr>
        <w:spacing w:after="0" w:line="264" w:lineRule="auto"/>
        <w:ind w:firstLine="600"/>
        <w:jc w:val="both"/>
        <w:rPr>
          <w:lang w:val="ru-RU"/>
        </w:rPr>
      </w:pPr>
      <w:bookmarkStart w:id="2" w:name="490f2411-5974-435e-ac25-4fd30bd3d382"/>
      <w:r w:rsidRPr="00886A0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14DAB" w:rsidRPr="00886A09" w:rsidRDefault="00E14DAB">
      <w:pPr>
        <w:rPr>
          <w:lang w:val="ru-RU"/>
        </w:rPr>
        <w:sectPr w:rsidR="00E14DAB" w:rsidRPr="00886A09">
          <w:pgSz w:w="11906" w:h="16383"/>
          <w:pgMar w:top="1134" w:right="850" w:bottom="1134" w:left="1701" w:header="720" w:footer="720" w:gutter="0"/>
          <w:cols w:space="720"/>
        </w:sectPr>
      </w:pPr>
    </w:p>
    <w:p w:rsidR="00E14DAB" w:rsidRPr="00886A09" w:rsidRDefault="00CB05EA">
      <w:pPr>
        <w:spacing w:after="0" w:line="264" w:lineRule="auto"/>
        <w:ind w:left="120"/>
        <w:jc w:val="both"/>
        <w:rPr>
          <w:lang w:val="ru-RU"/>
        </w:rPr>
      </w:pPr>
      <w:bookmarkStart w:id="3" w:name="_Toc124426195"/>
      <w:bookmarkStart w:id="4" w:name="block-27042400"/>
      <w:bookmarkEnd w:id="1"/>
      <w:bookmarkEnd w:id="3"/>
      <w:r w:rsidRPr="00886A09">
        <w:rPr>
          <w:rFonts w:ascii="Times New Roman" w:hAnsi="Times New Roman"/>
          <w:b/>
          <w:color w:val="000000"/>
          <w:sz w:val="28"/>
          <w:lang w:val="ru-RU"/>
        </w:rPr>
        <w:lastRenderedPageBreak/>
        <w:t xml:space="preserve">СОДЕРЖАНИЕ ОБУЧЕНИЯ </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10 КЛАСС</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1. Физика и методы научного познания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Аналоговые и цифровые измерительные приборы, компьютерные датчики.</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2. Механика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 xml:space="preserve">Тема 1. Кинематика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Свободное падение. Ускорение свободного падения.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Модель системы отсчёта, иллюстрация кинематических характеристик движения.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Преобразование движений с использованием простых механизмов.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Падение тел в воздухе и в разреженном пространстве.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Измерение ускорения свободного падения.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Направление скорости при движении по окружности.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неравномерного движения с целью определения мгновенной скорости.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движения шарика в вязкой жидкости.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движения тела, брошенного горизонтально.</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2. Динамика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Масса тела. Сила. Принцип суперпозиции сил. </w:t>
      </w:r>
      <w:r w:rsidRPr="00886A09">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Закон всемирного тяготения. Сила тяжести. Первая космическая скорость. </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Сила упругости. </w:t>
      </w:r>
      <w:r w:rsidRPr="008216F3">
        <w:rPr>
          <w:rFonts w:ascii="Times New Roman" w:hAnsi="Times New Roman"/>
          <w:color w:val="000000"/>
          <w:sz w:val="28"/>
          <w:lang w:val="ru-RU"/>
        </w:rPr>
        <w:t>Закон Гука. Вес тела.</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Трение. Виды трения (покоя, скольжения, качения). </w:t>
      </w:r>
      <w:r w:rsidRPr="00886A09">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Поступательное и вращательное движение абсолютно твёрдого тела.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Явление инерции.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Сравнение масс взаимодействующих тел.</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Второй закон Ньютона.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сил.</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Сложение сил.</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Зависимость силы упругости от деформации.</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Невесомость. Вес тела при ускоренном подъёме и падении.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Сравнение сил трения покоя, качения и скольжения.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Условия равновесия твёрдого тела. Виды равновесия.</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движения бруска по наклонной плоскости.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условий равновесия твёрдого тела, имеющего ось вращения.</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3. Законы сохранения в механике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Работа силы. Мощность силы.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216F3">
        <w:rPr>
          <w:rFonts w:ascii="Times New Roman" w:hAnsi="Times New Roman"/>
          <w:color w:val="000000"/>
          <w:sz w:val="28"/>
          <w:lang w:val="ru-RU"/>
        </w:rPr>
        <w:t>Закон сохранения механической энергии.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Упругие и неупругие столкновения.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Закон сохранения импульса.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Реактивное движение.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Переход потенциальной энергии в кинетическую и обратно.</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3. Молекулярная физика и термодинамика</w:t>
      </w:r>
    </w:p>
    <w:p w:rsidR="00E14DAB" w:rsidRPr="008216F3" w:rsidRDefault="00CB05EA">
      <w:pPr>
        <w:spacing w:after="0" w:line="264" w:lineRule="auto"/>
        <w:ind w:firstLine="600"/>
        <w:jc w:val="both"/>
        <w:rPr>
          <w:lang w:val="ru-RU"/>
        </w:rPr>
      </w:pPr>
      <w:r w:rsidRPr="00886A09">
        <w:rPr>
          <w:rFonts w:ascii="Times New Roman" w:hAnsi="Times New Roman"/>
          <w:b/>
          <w:i/>
          <w:color w:val="000000"/>
          <w:sz w:val="28"/>
          <w:lang w:val="ru-RU"/>
        </w:rPr>
        <w:t xml:space="preserve">Тема 1. </w:t>
      </w:r>
      <w:r w:rsidRPr="008216F3">
        <w:rPr>
          <w:rFonts w:ascii="Times New Roman" w:hAnsi="Times New Roman"/>
          <w:b/>
          <w:i/>
          <w:color w:val="000000"/>
          <w:sz w:val="28"/>
          <w:lang w:val="ru-RU"/>
        </w:rPr>
        <w:t>Основы молекулярно-кинетической теории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8216F3">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886A09">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8216F3">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w:t>
      </w:r>
      <w:r w:rsidRPr="00886A09">
        <w:rPr>
          <w:rFonts w:ascii="Times New Roman" w:hAnsi="Times New Roman"/>
          <w:color w:val="000000"/>
          <w:sz w:val="28"/>
          <w:lang w:val="ru-RU"/>
        </w:rPr>
        <w:t xml:space="preserve">Графическое представление изопроцессов: изотерма, изохора, изобара.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термометр, барометр.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Опыты по диффузии жидкостей и газов.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Модель броуновского движения.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Модель опыта Штерна.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Опыты, доказывающие существование межмолекулярного взаимодействия.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Модель, иллюстрирующая природу давления газа на стенки сосуда.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Опыты, иллюстрирующие уравнение состояния идеального газа, изопроцессы.</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зависимости между параметрами состояния разреженного газа.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2. Основы термодинамики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Второй закон термодинамики. Необратимость процессов в природе.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Изменение внутренней энергии (температуры) тела при теплопередаче.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Опыт по адиабатному расширению воздуха (опыт с воздушным огнивом).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Модели паровой турбины, двигателя внутреннего сгорания, реактивного двигателя.</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удельной теплоёмкости.</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3. Агрегатные состояния вещества. Фазовые переходы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Уравнение теплового баланса.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Свойства насыщенных паров.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Кипение при пониженном давлении.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Способы измерения влажности.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нагревания и плавления кристаллического вещества.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Демонстрация кристаллов.</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относительной влажности воздуха.</w:t>
      </w:r>
    </w:p>
    <w:p w:rsidR="00E14DAB" w:rsidRPr="00886A09" w:rsidRDefault="00E14DAB">
      <w:pPr>
        <w:spacing w:after="0" w:line="264" w:lineRule="auto"/>
        <w:ind w:left="120"/>
        <w:jc w:val="both"/>
        <w:rPr>
          <w:lang w:val="ru-RU"/>
        </w:rPr>
      </w:pPr>
    </w:p>
    <w:p w:rsidR="00E14DAB" w:rsidRPr="008216F3" w:rsidRDefault="00CB05EA">
      <w:pPr>
        <w:spacing w:after="0" w:line="264" w:lineRule="auto"/>
        <w:ind w:left="120"/>
        <w:jc w:val="both"/>
        <w:rPr>
          <w:lang w:val="ru-RU"/>
        </w:rPr>
      </w:pPr>
      <w:r w:rsidRPr="00886A09">
        <w:rPr>
          <w:rFonts w:ascii="Times New Roman" w:hAnsi="Times New Roman"/>
          <w:b/>
          <w:color w:val="000000"/>
          <w:sz w:val="28"/>
          <w:lang w:val="ru-RU"/>
        </w:rPr>
        <w:t xml:space="preserve">Раздел 4. </w:t>
      </w:r>
      <w:r w:rsidRPr="008216F3">
        <w:rPr>
          <w:rFonts w:ascii="Times New Roman" w:hAnsi="Times New Roman"/>
          <w:b/>
          <w:color w:val="000000"/>
          <w:sz w:val="28"/>
          <w:lang w:val="ru-RU"/>
        </w:rPr>
        <w:t>Электродинамика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1. Электростатика</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sidRPr="008216F3">
        <w:rPr>
          <w:rFonts w:ascii="Times New Roman" w:hAnsi="Times New Roman"/>
          <w:color w:val="000000"/>
          <w:sz w:val="28"/>
          <w:lang w:val="ru-RU"/>
        </w:rPr>
        <w:t xml:space="preserve">Закон сохранения электрического заряда. </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Взаимодействие зарядов. Закон Кулона. Точечный электрический заряд. </w:t>
      </w:r>
      <w:r w:rsidRPr="00886A09">
        <w:rPr>
          <w:rFonts w:ascii="Times New Roman" w:hAnsi="Times New Roman"/>
          <w:color w:val="000000"/>
          <w:sz w:val="28"/>
          <w:lang w:val="ru-RU"/>
        </w:rPr>
        <w:t xml:space="preserve">Электрическое поле. Напряжённость электрического поля. Принцип </w:t>
      </w:r>
      <w:r w:rsidRPr="00886A0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8216F3">
        <w:rPr>
          <w:rFonts w:ascii="Times New Roman" w:hAnsi="Times New Roman"/>
          <w:color w:val="000000"/>
          <w:sz w:val="28"/>
          <w:lang w:val="ru-RU"/>
        </w:rPr>
        <w:t xml:space="preserve">Диэлектрическая проницаемость. </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Электроёмкость. Конденсатор. Электроёмкость плоского конденсатора. </w:t>
      </w:r>
      <w:r w:rsidRPr="00886A09">
        <w:rPr>
          <w:rFonts w:ascii="Times New Roman" w:hAnsi="Times New Roman"/>
          <w:color w:val="000000"/>
          <w:sz w:val="28"/>
          <w:lang w:val="ru-RU"/>
        </w:rPr>
        <w:t>Энергия заряженного конденсатора.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Устройство и принцип действия электрометра.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Взаимодействие наэлектризованных тел.</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Электрическое поле заряженных тел.</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Проводники в электростатическом поле.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Электростатическая защита.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Диэлектрики в электростатическом поле.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Энергия заряженного конденсатора.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электроёмкости конденсатора.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2. Постоянный электрический ток. Токи в различных средах</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8216F3">
        <w:rPr>
          <w:rFonts w:ascii="Times New Roman" w:hAnsi="Times New Roman"/>
          <w:color w:val="000000"/>
          <w:sz w:val="28"/>
          <w:lang w:val="ru-RU"/>
        </w:rPr>
        <w:t xml:space="preserve">Сила тока. Постоянный ток. </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 xml:space="preserve">Напряжение. Закон Ома для участка цепи.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8216F3">
        <w:rPr>
          <w:rFonts w:ascii="Times New Roman" w:hAnsi="Times New Roman"/>
          <w:color w:val="000000"/>
          <w:sz w:val="28"/>
          <w:lang w:val="ru-RU"/>
        </w:rPr>
        <w:t xml:space="preserve">Сверхпроводимость. </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Электрический ток в вакууме. Свойства электронных пучков.</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Полупроводники. Собственная и примесная проводимость полупроводников. </w:t>
      </w:r>
      <w:r w:rsidRPr="00886A09">
        <w:rPr>
          <w:rFonts w:ascii="Times New Roman" w:hAnsi="Times New Roman"/>
          <w:color w:val="000000"/>
          <w:sz w:val="28"/>
          <w:lang w:val="ru-RU"/>
        </w:rPr>
        <w:t xml:space="preserve">Свойства </w:t>
      </w:r>
      <w:r>
        <w:rPr>
          <w:rFonts w:ascii="Times New Roman" w:hAnsi="Times New Roman"/>
          <w:color w:val="000000"/>
          <w:sz w:val="28"/>
        </w:rPr>
        <w:t>p</w:t>
      </w:r>
      <w:r w:rsidRPr="00886A09">
        <w:rPr>
          <w:rFonts w:ascii="Times New Roman" w:hAnsi="Times New Roman"/>
          <w:color w:val="000000"/>
          <w:sz w:val="28"/>
          <w:lang w:val="ru-RU"/>
        </w:rPr>
        <w:t>–</w:t>
      </w:r>
      <w:r>
        <w:rPr>
          <w:rFonts w:ascii="Times New Roman" w:hAnsi="Times New Roman"/>
          <w:color w:val="000000"/>
          <w:sz w:val="28"/>
        </w:rPr>
        <w:t>n</w:t>
      </w:r>
      <w:r w:rsidRPr="00886A09">
        <w:rPr>
          <w:rFonts w:ascii="Times New Roman" w:hAnsi="Times New Roman"/>
          <w:color w:val="000000"/>
          <w:sz w:val="28"/>
          <w:lang w:val="ru-RU"/>
        </w:rPr>
        <w:t>-перехода. Полупроводниковые приборы.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силы тока и напряжения.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Смешанное соединение проводников.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Зависимость сопротивления металлов от температуры.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Проводимость электролитов.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Искровой разряд и проводимость воздуха.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Односторонняя проводимость диода.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смешанного соединения резисторов.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Измерение электродвижущей силы источника тока и его внутреннего сопротивления.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электролиза.</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Межпредметные связи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Межпредметные понятия</w:t>
      </w:r>
      <w:r w:rsidRPr="00886A0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Математика:</w:t>
      </w:r>
      <w:r w:rsidRPr="00886A0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Биология:</w:t>
      </w:r>
      <w:r w:rsidRPr="00886A0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Химия:</w:t>
      </w:r>
      <w:r w:rsidRPr="00886A0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86A0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География:</w:t>
      </w:r>
      <w:r w:rsidRPr="00886A09">
        <w:rPr>
          <w:rFonts w:ascii="Times New Roman" w:hAnsi="Times New Roman"/>
          <w:color w:val="000000"/>
          <w:sz w:val="28"/>
          <w:lang w:val="ru-RU"/>
        </w:rPr>
        <w:t xml:space="preserve"> влажность воздуха, ветры, барометр, термометр.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Технология:</w:t>
      </w:r>
      <w:r w:rsidRPr="00886A0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11 КЛАСС</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4. Электродинамика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3. Магнитное поле. Электромагнитная индукция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8216F3">
        <w:rPr>
          <w:rFonts w:ascii="Times New Roman" w:hAnsi="Times New Roman"/>
          <w:color w:val="000000"/>
          <w:sz w:val="28"/>
          <w:lang w:val="ru-RU"/>
        </w:rPr>
        <w:t>Опыт Эрстеда. Взаимодействие проводников с током.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Сила Ампера, её модуль и направление.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Правило Ленца.</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Индуктивность. Явление самоиндукции. </w:t>
      </w:r>
      <w:r w:rsidRPr="00886A09">
        <w:rPr>
          <w:rFonts w:ascii="Times New Roman" w:hAnsi="Times New Roman"/>
          <w:color w:val="000000"/>
          <w:sz w:val="28"/>
          <w:lang w:val="ru-RU"/>
        </w:rPr>
        <w:t xml:space="preserve">Электродвижущая сила самоиндукции.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Энергия магнитного поля катушки с током.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Электромагнитное поле.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lastRenderedPageBreak/>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Опыт Эрстеда.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Отклонение электронного пучка магнитным полем.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Линии индукции магнитного поля.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Взаимодействие двух проводников с током.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Сила Ампера.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Действие силы Лоренца на ионы электролита.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Явление электромагнитной индукции.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Правило Ленца.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Явление самоиндукции.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магнитного поля катушки с током.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действия постоянного магнита на рамку с током.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явления электромагнитной индукции.</w:t>
      </w:r>
    </w:p>
    <w:p w:rsidR="00E14DAB" w:rsidRPr="00886A09" w:rsidRDefault="00E14DAB">
      <w:pPr>
        <w:spacing w:after="0" w:line="264" w:lineRule="auto"/>
        <w:ind w:left="120"/>
        <w:jc w:val="both"/>
        <w:rPr>
          <w:lang w:val="ru-RU"/>
        </w:rPr>
      </w:pPr>
    </w:p>
    <w:p w:rsidR="00E14DAB" w:rsidRPr="008216F3" w:rsidRDefault="00CB05EA">
      <w:pPr>
        <w:spacing w:after="0" w:line="264" w:lineRule="auto"/>
        <w:ind w:left="120"/>
        <w:jc w:val="both"/>
        <w:rPr>
          <w:lang w:val="ru-RU"/>
        </w:rPr>
      </w:pPr>
      <w:r w:rsidRPr="00886A09">
        <w:rPr>
          <w:rFonts w:ascii="Times New Roman" w:hAnsi="Times New Roman"/>
          <w:b/>
          <w:color w:val="000000"/>
          <w:sz w:val="28"/>
          <w:lang w:val="ru-RU"/>
        </w:rPr>
        <w:t xml:space="preserve">Раздел 5. </w:t>
      </w:r>
      <w:r w:rsidRPr="008216F3">
        <w:rPr>
          <w:rFonts w:ascii="Times New Roman" w:hAnsi="Times New Roman"/>
          <w:b/>
          <w:color w:val="000000"/>
          <w:sz w:val="28"/>
          <w:lang w:val="ru-RU"/>
        </w:rPr>
        <w:t>Колебания и волны</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1. Механические и электромагнитные колебания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8216F3">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8216F3">
        <w:rPr>
          <w:rFonts w:ascii="Times New Roman" w:hAnsi="Times New Roman"/>
          <w:color w:val="000000"/>
          <w:sz w:val="28"/>
          <w:lang w:val="ru-RU"/>
        </w:rPr>
        <w:t xml:space="preserve">Резонанс. Вынужденные электромагнитные колебания.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886A09">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Наблюдение затухающих колебаний.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свойств вынужденных колебаний.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Наблюдение резонанса.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Свободные электромагнитные колебания.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Модель линии электропередачи.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2. Механические и электромагнитные волны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Механические волны, условия распространения. </w:t>
      </w:r>
      <w:r w:rsidRPr="008216F3">
        <w:rPr>
          <w:rFonts w:ascii="Times New Roman" w:hAnsi="Times New Roman"/>
          <w:color w:val="000000"/>
          <w:sz w:val="28"/>
          <w:lang w:val="ru-RU"/>
        </w:rPr>
        <w:t xml:space="preserve">Период. Скорость распространения и длина волны. </w:t>
      </w:r>
      <w:r w:rsidRPr="00886A09">
        <w:rPr>
          <w:rFonts w:ascii="Times New Roman" w:hAnsi="Times New Roman"/>
          <w:color w:val="000000"/>
          <w:sz w:val="28"/>
          <w:lang w:val="ru-RU"/>
        </w:rPr>
        <w:t>Поперечные и продольные волны. Интерференция и дифракция механических волн.</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Звук. Скорость звука. Громкость звука. Высота тона. Тембр звука.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86A09">
        <w:rPr>
          <w:rFonts w:ascii="Times New Roman" w:hAnsi="Times New Roman"/>
          <w:color w:val="000000"/>
          <w:sz w:val="28"/>
          <w:lang w:val="ru-RU"/>
        </w:rPr>
        <w:t xml:space="preserve">, </w:t>
      </w:r>
      <w:r>
        <w:rPr>
          <w:rFonts w:ascii="Times New Roman" w:hAnsi="Times New Roman"/>
          <w:color w:val="000000"/>
          <w:sz w:val="28"/>
        </w:rPr>
        <w:t>B</w:t>
      </w:r>
      <w:r w:rsidRPr="00886A09">
        <w:rPr>
          <w:rFonts w:ascii="Times New Roman" w:hAnsi="Times New Roman"/>
          <w:color w:val="000000"/>
          <w:sz w:val="28"/>
          <w:lang w:val="ru-RU"/>
        </w:rPr>
        <w:t xml:space="preserve">, </w:t>
      </w:r>
      <w:r>
        <w:rPr>
          <w:rFonts w:ascii="Times New Roman" w:hAnsi="Times New Roman"/>
          <w:color w:val="000000"/>
          <w:sz w:val="28"/>
        </w:rPr>
        <w:t>V</w:t>
      </w:r>
      <w:r w:rsidRPr="00886A0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Шкала электромагнитных волн. Применение электромагнитных волн в технике и быту.</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Принципы радиосвязи и телевидения. Радиолокация.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Электромагнитное загрязнение окружающей среды.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Образование и распространение поперечных и продольных волн.</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Колеблющееся тело как источник звука.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отражения и преломления механических волн.</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интерференции и дифракции механических волн.</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Звуковой резонанс.</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связи громкости звука и высоты тона с амплитудой и частотой колебаний.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3. Оптика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Дисперсия света. Сложный состав белого света. Цвет.</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Пределы применимости геометрической оптики.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Поляризация света.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Прямолинейное распространение, отражение и преломление света. Оптические приборы.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Полное внутреннее отражение. Модель световода.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свойств изображений в линзах.</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Модели микроскопа, телескопа.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интерференции света.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дифракции света.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Наблюдение дисперсии света.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Получение спектра с помощью призмы.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Получение спектра с помощью дифракционной решётки.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поляризации света.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 xml:space="preserve">Измерение показателя преломления стекла.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свойств изображений в линзах.</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дисперсии света.</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6. Основы специальной теории относительности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Относительность одновременности. Замедление времени и сокращение длины.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Энергия и импульс релятивистской частицы.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Связь массы с энергией и импульсом релятивистской частицы. Энергия покоя.</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7. Квантовая физика</w:t>
      </w:r>
    </w:p>
    <w:p w:rsidR="00E14DAB" w:rsidRPr="008216F3" w:rsidRDefault="00CB05EA">
      <w:pPr>
        <w:spacing w:after="0" w:line="264" w:lineRule="auto"/>
        <w:ind w:firstLine="600"/>
        <w:jc w:val="both"/>
        <w:rPr>
          <w:lang w:val="ru-RU"/>
        </w:rPr>
      </w:pPr>
      <w:r w:rsidRPr="00886A09">
        <w:rPr>
          <w:rFonts w:ascii="Times New Roman" w:hAnsi="Times New Roman"/>
          <w:b/>
          <w:i/>
          <w:color w:val="000000"/>
          <w:sz w:val="28"/>
          <w:lang w:val="ru-RU"/>
        </w:rPr>
        <w:t xml:space="preserve">Тема 1. </w:t>
      </w:r>
      <w:r w:rsidRPr="008216F3">
        <w:rPr>
          <w:rFonts w:ascii="Times New Roman" w:hAnsi="Times New Roman"/>
          <w:b/>
          <w:i/>
          <w:color w:val="000000"/>
          <w:sz w:val="28"/>
          <w:lang w:val="ru-RU"/>
        </w:rPr>
        <w:t>Элементы квантовой оптики</w:t>
      </w:r>
    </w:p>
    <w:p w:rsidR="00E14DAB" w:rsidRPr="00886A09" w:rsidRDefault="00CB05EA">
      <w:pPr>
        <w:spacing w:after="0" w:line="264" w:lineRule="auto"/>
        <w:ind w:firstLine="600"/>
        <w:jc w:val="both"/>
        <w:rPr>
          <w:lang w:val="ru-RU"/>
        </w:rPr>
      </w:pPr>
      <w:r w:rsidRPr="008216F3">
        <w:rPr>
          <w:rFonts w:ascii="Times New Roman" w:hAnsi="Times New Roman"/>
          <w:color w:val="000000"/>
          <w:sz w:val="28"/>
          <w:lang w:val="ru-RU"/>
        </w:rPr>
        <w:t xml:space="preserve">Фотоны. Формула Планка связи энергии фотона с его частотой. </w:t>
      </w:r>
      <w:r w:rsidRPr="00886A09">
        <w:rPr>
          <w:rFonts w:ascii="Times New Roman" w:hAnsi="Times New Roman"/>
          <w:color w:val="000000"/>
          <w:sz w:val="28"/>
          <w:lang w:val="ru-RU"/>
        </w:rPr>
        <w:t xml:space="preserve">Энергия и импульс фотона.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Открытие и исследование фотоэффекта. </w:t>
      </w:r>
      <w:r w:rsidRPr="008216F3">
        <w:rPr>
          <w:rFonts w:ascii="Times New Roman" w:hAnsi="Times New Roman"/>
          <w:color w:val="000000"/>
          <w:sz w:val="28"/>
          <w:lang w:val="ru-RU"/>
        </w:rPr>
        <w:t xml:space="preserve">Опыты А. Г. Столетова. Законы фотоэффекта. </w:t>
      </w:r>
      <w:r w:rsidRPr="00886A09">
        <w:rPr>
          <w:rFonts w:ascii="Times New Roman" w:hAnsi="Times New Roman"/>
          <w:color w:val="000000"/>
          <w:sz w:val="28"/>
          <w:lang w:val="ru-RU"/>
        </w:rPr>
        <w:t>Уравнение Эйнштейна для фотоэффекта. «Красная граница» фотоэффекта.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Давление света. Опыты П. Н. Лебедева.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Химическое действие света.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Фотоэффект на установке с цинковой пластиной.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Исследование законов внешнего фотоэффекта.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Светодиод.</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Солнечная батарея.</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2. Строение атома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86A0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14DAB" w:rsidRPr="008216F3" w:rsidRDefault="00CB05EA">
      <w:pPr>
        <w:spacing w:after="0" w:line="264" w:lineRule="auto"/>
        <w:ind w:firstLine="600"/>
        <w:jc w:val="both"/>
        <w:rPr>
          <w:lang w:val="ru-RU"/>
        </w:rPr>
      </w:pPr>
      <w:r w:rsidRPr="00886A09">
        <w:rPr>
          <w:rFonts w:ascii="Times New Roman" w:hAnsi="Times New Roman"/>
          <w:color w:val="000000"/>
          <w:sz w:val="28"/>
          <w:lang w:val="ru-RU"/>
        </w:rPr>
        <w:t xml:space="preserve">Волновые свойства частиц. </w:t>
      </w:r>
      <w:r w:rsidRPr="008216F3">
        <w:rPr>
          <w:rFonts w:ascii="Times New Roman" w:hAnsi="Times New Roman"/>
          <w:color w:val="000000"/>
          <w:sz w:val="28"/>
          <w:lang w:val="ru-RU"/>
        </w:rPr>
        <w:t xml:space="preserve">Волны де Бройля. Корпускулярно-волновой дуализм.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Спонтанное и вынужденное излучение.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lastRenderedPageBreak/>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Модель опыта Резерфорда.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Определение длины волны лазера.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линейчатых спектров излучения.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Лазер.</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Наблюдение линейчатого спектра.</w:t>
      </w:r>
    </w:p>
    <w:p w:rsidR="00E14DAB" w:rsidRPr="00886A09" w:rsidRDefault="00CB05EA">
      <w:pPr>
        <w:spacing w:after="0" w:line="264" w:lineRule="auto"/>
        <w:ind w:firstLine="600"/>
        <w:jc w:val="both"/>
        <w:rPr>
          <w:lang w:val="ru-RU"/>
        </w:rPr>
      </w:pPr>
      <w:r w:rsidRPr="00886A09">
        <w:rPr>
          <w:rFonts w:ascii="Times New Roman" w:hAnsi="Times New Roman"/>
          <w:b/>
          <w:i/>
          <w:color w:val="000000"/>
          <w:sz w:val="28"/>
          <w:lang w:val="ru-RU"/>
        </w:rPr>
        <w:t>Тема 3. Атомное ядро</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Энергия связи нуклонов в ядре. Ядерные силы. Дефект массы ядра.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Ядерные реакции. Деление и синтез ядер.</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Элементарные частицы. Открытие позитрона.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Методы наблюдения и регистрации элементарных частиц.</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Фундаментальные взаимодействия. Единство физической картины мира.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Демонстрации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Счётчик ионизирующих частиц.</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Ученический эксперимент, лабораторные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Исследование треков частиц (по готовым фотографиям).</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Раздел 8. Элементы астрономии и астрофизики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Этапы развития астрономии. Прикладное и мировоззренческое значение астрономии.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Вид звёздного неба. Созвездия, яркие звёзды, планеты, их видимое движение.</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 xml:space="preserve">Солнечная система. </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 xml:space="preserve">Солнце. Солнечная активность. </w:t>
      </w:r>
      <w:r w:rsidRPr="00886A09">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86A09">
        <w:rPr>
          <w:rFonts w:ascii="Times New Roman" w:hAnsi="Times New Roman"/>
          <w:color w:val="000000"/>
          <w:sz w:val="28"/>
          <w:lang w:val="ru-RU"/>
        </w:rPr>
        <w:lastRenderedPageBreak/>
        <w:t xml:space="preserve">звёзд. Современные представления о происхождении и эволюции Солнца и звёзд. </w:t>
      </w:r>
      <w:r w:rsidRPr="008216F3">
        <w:rPr>
          <w:rFonts w:ascii="Times New Roman" w:hAnsi="Times New Roman"/>
          <w:color w:val="000000"/>
          <w:sz w:val="28"/>
          <w:lang w:val="ru-RU"/>
        </w:rPr>
        <w:t>Этапы жизни звёзд.</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14DAB" w:rsidRPr="008216F3" w:rsidRDefault="00CB05EA">
      <w:pPr>
        <w:spacing w:after="0" w:line="264" w:lineRule="auto"/>
        <w:ind w:firstLine="600"/>
        <w:jc w:val="both"/>
        <w:rPr>
          <w:lang w:val="ru-RU"/>
        </w:rPr>
      </w:pPr>
      <w:r w:rsidRPr="008216F3">
        <w:rPr>
          <w:rFonts w:ascii="Times New Roman" w:hAnsi="Times New Roman"/>
          <w:color w:val="000000"/>
          <w:sz w:val="28"/>
          <w:lang w:val="ru-RU"/>
        </w:rPr>
        <w:t xml:space="preserve">Масштабная структура Вселенной. Метагалактика.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Нерешённые проблемы астрономии.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Ученические наблюдения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Наблюдения в телескоп Луны, планет, Млечного Пути.</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Обобщающее повторение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Межпредметные связи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Межпредметные понятия</w:t>
      </w:r>
      <w:r w:rsidRPr="00886A0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Математика:</w:t>
      </w:r>
      <w:r w:rsidRPr="00886A0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Биология:</w:t>
      </w:r>
      <w:r w:rsidRPr="00886A0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Химия:</w:t>
      </w:r>
      <w:r w:rsidRPr="00886A0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lastRenderedPageBreak/>
        <w:t>География:</w:t>
      </w:r>
      <w:r w:rsidRPr="00886A0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14DAB" w:rsidRPr="00886A09" w:rsidRDefault="00CB05EA">
      <w:pPr>
        <w:spacing w:after="0" w:line="264" w:lineRule="auto"/>
        <w:ind w:firstLine="600"/>
        <w:jc w:val="both"/>
        <w:rPr>
          <w:lang w:val="ru-RU"/>
        </w:rPr>
      </w:pPr>
      <w:r w:rsidRPr="00886A09">
        <w:rPr>
          <w:rFonts w:ascii="Times New Roman" w:hAnsi="Times New Roman"/>
          <w:i/>
          <w:color w:val="000000"/>
          <w:sz w:val="28"/>
          <w:lang w:val="ru-RU"/>
        </w:rPr>
        <w:t>Технология:</w:t>
      </w:r>
      <w:r w:rsidRPr="00886A0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14DAB" w:rsidRPr="00886A09" w:rsidRDefault="00E14DAB">
      <w:pPr>
        <w:rPr>
          <w:lang w:val="ru-RU"/>
        </w:rPr>
        <w:sectPr w:rsidR="00E14DAB" w:rsidRPr="00886A09">
          <w:pgSz w:w="11906" w:h="16383"/>
          <w:pgMar w:top="1134" w:right="850" w:bottom="1134" w:left="1701" w:header="720" w:footer="720" w:gutter="0"/>
          <w:cols w:space="720"/>
        </w:sectPr>
      </w:pPr>
    </w:p>
    <w:p w:rsidR="00E14DAB" w:rsidRPr="00886A09" w:rsidRDefault="00E14DAB">
      <w:pPr>
        <w:spacing w:after="0" w:line="264" w:lineRule="auto"/>
        <w:ind w:left="120"/>
        <w:jc w:val="both"/>
        <w:rPr>
          <w:lang w:val="ru-RU"/>
        </w:rPr>
      </w:pPr>
      <w:bookmarkStart w:id="5" w:name="block-27042401"/>
      <w:bookmarkEnd w:id="4"/>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14DAB" w:rsidRPr="00886A09" w:rsidRDefault="00E14DAB">
      <w:pPr>
        <w:spacing w:after="0" w:line="264" w:lineRule="auto"/>
        <w:ind w:left="120"/>
        <w:jc w:val="both"/>
        <w:rPr>
          <w:lang w:val="ru-RU"/>
        </w:rPr>
      </w:pP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14DAB" w:rsidRPr="00886A09" w:rsidRDefault="00E14DAB">
      <w:pPr>
        <w:spacing w:after="0"/>
        <w:ind w:left="120"/>
        <w:rPr>
          <w:lang w:val="ru-RU"/>
        </w:rPr>
      </w:pPr>
      <w:bookmarkStart w:id="6" w:name="_Toc138345808"/>
      <w:bookmarkEnd w:id="6"/>
    </w:p>
    <w:p w:rsidR="00E14DAB" w:rsidRPr="00886A09" w:rsidRDefault="00CB05EA">
      <w:pPr>
        <w:spacing w:after="0"/>
        <w:ind w:left="120"/>
        <w:rPr>
          <w:lang w:val="ru-RU"/>
        </w:rPr>
      </w:pPr>
      <w:r w:rsidRPr="00886A09">
        <w:rPr>
          <w:rFonts w:ascii="Times New Roman" w:hAnsi="Times New Roman"/>
          <w:b/>
          <w:color w:val="000000"/>
          <w:sz w:val="28"/>
          <w:lang w:val="ru-RU"/>
        </w:rPr>
        <w:t>ЛИЧНОСТНЫЕ РЕЗУЛЬТАТЫ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1) гражданского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готовность к гуманитарной и волонтёрской деятельности;</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2)</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патриотического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сформированность российской гражданской идентичности, патриотизма;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3)</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духовно-нравственного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сформированность нравственного сознания, этического поведения;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осознание личного вклада в построение устойчивого будущего;</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4)</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эстетического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lastRenderedPageBreak/>
        <w:t>5)</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трудового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6)</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экологического воспитания: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14DAB" w:rsidRPr="00886A09" w:rsidRDefault="00CB05EA">
      <w:pPr>
        <w:spacing w:after="0" w:line="264" w:lineRule="auto"/>
        <w:ind w:firstLine="600"/>
        <w:jc w:val="both"/>
        <w:rPr>
          <w:lang w:val="ru-RU"/>
        </w:rPr>
      </w:pPr>
      <w:r w:rsidRPr="00886A09">
        <w:rPr>
          <w:rFonts w:ascii="Times New Roman" w:hAnsi="Times New Roman"/>
          <w:b/>
          <w:color w:val="000000"/>
          <w:sz w:val="28"/>
          <w:lang w:val="ru-RU"/>
        </w:rPr>
        <w:t>7)</w:t>
      </w:r>
      <w:r w:rsidRPr="00886A09">
        <w:rPr>
          <w:rFonts w:ascii="Times New Roman" w:hAnsi="Times New Roman"/>
          <w:color w:val="000000"/>
          <w:sz w:val="28"/>
          <w:lang w:val="ru-RU"/>
        </w:rPr>
        <w:t xml:space="preserve"> </w:t>
      </w:r>
      <w:r w:rsidRPr="00886A09">
        <w:rPr>
          <w:rFonts w:ascii="Times New Roman" w:hAnsi="Times New Roman"/>
          <w:b/>
          <w:color w:val="000000"/>
          <w:sz w:val="28"/>
          <w:lang w:val="ru-RU"/>
        </w:rPr>
        <w:t>ценности научного познания: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14DAB" w:rsidRPr="00886A09" w:rsidRDefault="00E14DAB">
      <w:pPr>
        <w:spacing w:after="0"/>
        <w:ind w:left="120"/>
        <w:rPr>
          <w:lang w:val="ru-RU"/>
        </w:rPr>
      </w:pPr>
      <w:bookmarkStart w:id="7" w:name="_Toc138345809"/>
      <w:bookmarkEnd w:id="7"/>
    </w:p>
    <w:p w:rsidR="00E14DAB" w:rsidRPr="00886A09" w:rsidRDefault="00CB05EA">
      <w:pPr>
        <w:spacing w:after="0"/>
        <w:ind w:left="120"/>
        <w:rPr>
          <w:lang w:val="ru-RU"/>
        </w:rPr>
      </w:pPr>
      <w:r w:rsidRPr="00886A09">
        <w:rPr>
          <w:rFonts w:ascii="Times New Roman" w:hAnsi="Times New Roman"/>
          <w:b/>
          <w:color w:val="000000"/>
          <w:sz w:val="28"/>
          <w:lang w:val="ru-RU"/>
        </w:rPr>
        <w:t>МЕТАПРЕДМЕТНЫЕ РЕЗУЛЬТАТЫ</w:t>
      </w:r>
    </w:p>
    <w:p w:rsidR="00E14DAB" w:rsidRPr="00886A09" w:rsidRDefault="00E14DAB">
      <w:pPr>
        <w:spacing w:after="0"/>
        <w:ind w:left="120"/>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Познавательные универсальные учебные действия</w:t>
      </w: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Базовые логические действия: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определять цели деятельности, задавать параметры и критерии их достижения;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развивать креативное мышление при решении жизненных проблем.</w:t>
      </w: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Базовые исследовательские действия</w:t>
      </w:r>
      <w:r w:rsidRPr="00886A09">
        <w:rPr>
          <w:rFonts w:ascii="Times New Roman" w:hAnsi="Times New Roman"/>
          <w:color w:val="000000"/>
          <w:sz w:val="28"/>
          <w:lang w:val="ru-RU"/>
        </w:rPr>
        <w:t>:</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владеть научной терминологией, ключевыми понятиями и методами физической науки;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давать оценку новым ситуациям, оценивать приобретённый опыт;</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уметь переносить знания по физике в практическую область жизнедеятельности;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уметь интегрировать знания из разных предметных областей;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выдвигать новые идеи, предлагать оригинальные подходы и решения;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ставить проблемы и задачи, допускающие альтернативные решения.</w:t>
      </w: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Работа с информацией: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оценивать достоверность информации;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Коммуникативные универсальные учебные действия: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осуществлять общение на уроках физики и во внеурочной деятельности;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распознавать предпосылки конфликтных ситуаций и смягчать конфликты;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понимать и использовать преимущества командной и индивидуальной работы;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14DAB" w:rsidRPr="00886A09" w:rsidRDefault="00E14DAB">
      <w:pPr>
        <w:spacing w:after="0" w:line="264" w:lineRule="auto"/>
        <w:ind w:left="120"/>
        <w:jc w:val="both"/>
        <w:rPr>
          <w:lang w:val="ru-RU"/>
        </w:rPr>
      </w:pP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Регулятивные универсальные учебные действия</w:t>
      </w: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Самоорганизация: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давать оценку новым ситуациям;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расширять рамки учебного предмета на основе личных предпочтений;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оценивать приобретённый опыт;</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14DAB" w:rsidRPr="00886A09" w:rsidRDefault="00CB05EA">
      <w:pPr>
        <w:spacing w:after="0" w:line="264" w:lineRule="auto"/>
        <w:ind w:left="120"/>
        <w:jc w:val="both"/>
        <w:rPr>
          <w:lang w:val="ru-RU"/>
        </w:rPr>
      </w:pPr>
      <w:r w:rsidRPr="00886A09">
        <w:rPr>
          <w:rFonts w:ascii="Times New Roman" w:hAnsi="Times New Roman"/>
          <w:b/>
          <w:color w:val="000000"/>
          <w:sz w:val="28"/>
          <w:lang w:val="ru-RU"/>
        </w:rPr>
        <w:t>Самоконтроль, эмоциональный интеллект:</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приёмы рефлексии для оценки ситуации, выбора верного решения;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принимать мотивы и аргументы других при анализе результатов деятельности;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принимать себя, понимая свои недостатки и достоинства;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признавать своё право и право других на ошибки.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14DAB" w:rsidRPr="00886A09" w:rsidRDefault="00E14DAB">
      <w:pPr>
        <w:spacing w:after="0"/>
        <w:ind w:left="120"/>
        <w:rPr>
          <w:lang w:val="ru-RU"/>
        </w:rPr>
      </w:pPr>
      <w:bookmarkStart w:id="8" w:name="_Toc138345810"/>
      <w:bookmarkStart w:id="9" w:name="_Toc134720971"/>
      <w:bookmarkEnd w:id="8"/>
      <w:bookmarkEnd w:id="9"/>
    </w:p>
    <w:p w:rsidR="00E14DAB" w:rsidRPr="00886A09" w:rsidRDefault="00E14DAB">
      <w:pPr>
        <w:spacing w:after="0"/>
        <w:ind w:left="120"/>
        <w:rPr>
          <w:lang w:val="ru-RU"/>
        </w:rPr>
      </w:pPr>
    </w:p>
    <w:p w:rsidR="00E14DAB" w:rsidRPr="00886A09" w:rsidRDefault="00CB05EA">
      <w:pPr>
        <w:spacing w:after="0"/>
        <w:ind w:left="120"/>
        <w:rPr>
          <w:lang w:val="ru-RU"/>
        </w:rPr>
      </w:pPr>
      <w:r w:rsidRPr="00886A09">
        <w:rPr>
          <w:rFonts w:ascii="Times New Roman" w:hAnsi="Times New Roman"/>
          <w:b/>
          <w:color w:val="000000"/>
          <w:sz w:val="28"/>
          <w:lang w:val="ru-RU"/>
        </w:rPr>
        <w:t>ПРЕДМЕТНЫЕ РЕЗУЛЬТАТЫ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К концу обучения </w:t>
      </w:r>
      <w:r w:rsidRPr="00886A09">
        <w:rPr>
          <w:rFonts w:ascii="Times New Roman" w:hAnsi="Times New Roman"/>
          <w:b/>
          <w:color w:val="000000"/>
          <w:sz w:val="28"/>
          <w:lang w:val="ru-RU"/>
        </w:rPr>
        <w:t>в 10 классе</w:t>
      </w:r>
      <w:r w:rsidRPr="00886A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86A0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86A09">
        <w:rPr>
          <w:rFonts w:ascii="Times New Roman" w:hAnsi="Times New Roman"/>
          <w:color w:val="000000"/>
          <w:sz w:val="28"/>
          <w:lang w:val="ru-RU"/>
        </w:rPr>
        <w:t xml:space="preserve">, </w:t>
      </w:r>
      <w:r>
        <w:rPr>
          <w:rFonts w:ascii="Times New Roman" w:hAnsi="Times New Roman"/>
          <w:color w:val="000000"/>
          <w:sz w:val="28"/>
        </w:rPr>
        <w:t>II</w:t>
      </w:r>
      <w:r w:rsidRPr="00886A09">
        <w:rPr>
          <w:rFonts w:ascii="Times New Roman" w:hAnsi="Times New Roman"/>
          <w:color w:val="000000"/>
          <w:sz w:val="28"/>
          <w:lang w:val="ru-RU"/>
        </w:rPr>
        <w:t xml:space="preserve"> и </w:t>
      </w:r>
      <w:r>
        <w:rPr>
          <w:rFonts w:ascii="Times New Roman" w:hAnsi="Times New Roman"/>
          <w:color w:val="000000"/>
          <w:sz w:val="28"/>
        </w:rPr>
        <w:t>III</w:t>
      </w:r>
      <w:r w:rsidRPr="00886A0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К концу обучения </w:t>
      </w:r>
      <w:r w:rsidRPr="00886A09">
        <w:rPr>
          <w:rFonts w:ascii="Times New Roman" w:hAnsi="Times New Roman"/>
          <w:b/>
          <w:color w:val="000000"/>
          <w:sz w:val="28"/>
          <w:lang w:val="ru-RU"/>
        </w:rPr>
        <w:t>в 11 классе</w:t>
      </w:r>
      <w:r w:rsidRPr="00886A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86A0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строить и описывать изображение, создаваемое плоским зеркалом, тонкой линзой;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86A0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14DAB" w:rsidRPr="00886A09" w:rsidRDefault="00CB05EA">
      <w:pPr>
        <w:spacing w:after="0" w:line="264" w:lineRule="auto"/>
        <w:ind w:firstLine="600"/>
        <w:jc w:val="both"/>
        <w:rPr>
          <w:lang w:val="ru-RU"/>
        </w:rPr>
      </w:pPr>
      <w:r w:rsidRPr="00886A0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14DAB" w:rsidRPr="00886A09" w:rsidRDefault="00E14DAB">
      <w:pPr>
        <w:rPr>
          <w:lang w:val="ru-RU"/>
        </w:rPr>
        <w:sectPr w:rsidR="00E14DAB" w:rsidRPr="00886A09">
          <w:pgSz w:w="11906" w:h="16383"/>
          <w:pgMar w:top="1134" w:right="850" w:bottom="1134" w:left="1701" w:header="720" w:footer="720" w:gutter="0"/>
          <w:cols w:space="720"/>
        </w:sectPr>
      </w:pPr>
    </w:p>
    <w:p w:rsidR="00E14DAB" w:rsidRDefault="00CB05EA">
      <w:pPr>
        <w:spacing w:after="0"/>
        <w:ind w:left="120"/>
      </w:pPr>
      <w:bookmarkStart w:id="10" w:name="block-27042402"/>
      <w:bookmarkEnd w:id="5"/>
      <w:r w:rsidRPr="00886A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4DAB" w:rsidRDefault="00CB05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E14DAB">
        <w:trPr>
          <w:trHeight w:val="144"/>
          <w:tblCellSpacing w:w="20" w:type="nil"/>
        </w:trPr>
        <w:tc>
          <w:tcPr>
            <w:tcW w:w="524"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 п/п </w:t>
            </w:r>
          </w:p>
          <w:p w:rsidR="00E14DAB" w:rsidRDefault="00E14DAB">
            <w:pPr>
              <w:spacing w:after="0"/>
              <w:ind w:left="135"/>
            </w:pPr>
          </w:p>
        </w:tc>
        <w:tc>
          <w:tcPr>
            <w:tcW w:w="2552"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Наименование разделов и тем программы </w:t>
            </w:r>
          </w:p>
          <w:p w:rsidR="00E14DAB" w:rsidRDefault="00E14DAB">
            <w:pPr>
              <w:spacing w:after="0"/>
              <w:ind w:left="135"/>
            </w:pPr>
          </w:p>
        </w:tc>
        <w:tc>
          <w:tcPr>
            <w:tcW w:w="0" w:type="auto"/>
            <w:gridSpan w:val="3"/>
            <w:tcMar>
              <w:top w:w="50" w:type="dxa"/>
              <w:left w:w="100" w:type="dxa"/>
            </w:tcMar>
            <w:vAlign w:val="center"/>
          </w:tcPr>
          <w:p w:rsidR="00E14DAB" w:rsidRDefault="00CB05E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Электронные (цифровые) образовательные ресурсы </w:t>
            </w:r>
          </w:p>
          <w:p w:rsidR="00E14DAB" w:rsidRDefault="00E14DAB">
            <w:pPr>
              <w:spacing w:after="0"/>
              <w:ind w:left="135"/>
            </w:pPr>
          </w:p>
        </w:tc>
      </w:tr>
      <w:tr w:rsidR="00E14DAB">
        <w:trPr>
          <w:trHeight w:val="144"/>
          <w:tblCellSpacing w:w="20" w:type="nil"/>
        </w:trPr>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c>
          <w:tcPr>
            <w:tcW w:w="1019"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Всего </w:t>
            </w:r>
          </w:p>
          <w:p w:rsidR="00E14DAB" w:rsidRDefault="00E14DAB">
            <w:pPr>
              <w:spacing w:after="0"/>
              <w:ind w:left="135"/>
            </w:pPr>
          </w:p>
        </w:tc>
        <w:tc>
          <w:tcPr>
            <w:tcW w:w="1749"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Контрольные работы </w:t>
            </w:r>
          </w:p>
          <w:p w:rsidR="00E14DAB" w:rsidRDefault="00E14DAB">
            <w:pPr>
              <w:spacing w:after="0"/>
              <w:ind w:left="135"/>
            </w:pPr>
          </w:p>
        </w:tc>
        <w:tc>
          <w:tcPr>
            <w:tcW w:w="1832"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Практические работы </w:t>
            </w:r>
          </w:p>
          <w:p w:rsidR="00E14DAB" w:rsidRDefault="00E14DAB">
            <w:pPr>
              <w:spacing w:after="0"/>
              <w:ind w:left="135"/>
            </w:pPr>
          </w:p>
        </w:tc>
        <w:tc>
          <w:tcPr>
            <w:tcW w:w="0" w:type="auto"/>
            <w:vMerge/>
            <w:tcBorders>
              <w:top w:val="nil"/>
            </w:tcBorders>
            <w:tcMar>
              <w:top w:w="50" w:type="dxa"/>
              <w:left w:w="100" w:type="dxa"/>
            </w:tcMar>
          </w:tcPr>
          <w:p w:rsidR="00E14DAB" w:rsidRDefault="00E14DAB"/>
        </w:tc>
      </w:tr>
      <w:tr w:rsidR="00E14DAB" w:rsidRPr="00DA0149">
        <w:trPr>
          <w:trHeight w:val="144"/>
          <w:tblCellSpacing w:w="20" w:type="nil"/>
        </w:trPr>
        <w:tc>
          <w:tcPr>
            <w:tcW w:w="0" w:type="auto"/>
            <w:gridSpan w:val="6"/>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b/>
                <w:color w:val="000000"/>
                <w:sz w:val="24"/>
                <w:lang w:val="ru-RU"/>
              </w:rPr>
              <w:t>Раздел 1.</w:t>
            </w:r>
            <w:r w:rsidRPr="00886A09">
              <w:rPr>
                <w:rFonts w:ascii="Times New Roman" w:hAnsi="Times New Roman"/>
                <w:color w:val="000000"/>
                <w:sz w:val="24"/>
                <w:lang w:val="ru-RU"/>
              </w:rPr>
              <w:t xml:space="preserve"> </w:t>
            </w:r>
            <w:r w:rsidRPr="00886A09">
              <w:rPr>
                <w:rFonts w:ascii="Times New Roman" w:hAnsi="Times New Roman"/>
                <w:b/>
                <w:color w:val="000000"/>
                <w:sz w:val="24"/>
                <w:lang w:val="ru-RU"/>
              </w:rPr>
              <w:t>ФИЗИКА И МЕТОДЫ НАУЧНОГО ПОЗНАНИЯ</w:t>
            </w:r>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1.1</w:t>
            </w:r>
          </w:p>
        </w:tc>
        <w:tc>
          <w:tcPr>
            <w:tcW w:w="255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2.1</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2.2</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2.3</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4DAB" w:rsidRDefault="00E14DAB"/>
        </w:tc>
      </w:tr>
      <w:tr w:rsidR="00E14DAB" w:rsidRPr="00DA0149">
        <w:trPr>
          <w:trHeight w:val="144"/>
          <w:tblCellSpacing w:w="20" w:type="nil"/>
        </w:trPr>
        <w:tc>
          <w:tcPr>
            <w:tcW w:w="0" w:type="auto"/>
            <w:gridSpan w:val="6"/>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b/>
                <w:color w:val="000000"/>
                <w:sz w:val="24"/>
                <w:lang w:val="ru-RU"/>
              </w:rPr>
              <w:t>Раздел 3.</w:t>
            </w:r>
            <w:r w:rsidRPr="00886A09">
              <w:rPr>
                <w:rFonts w:ascii="Times New Roman" w:hAnsi="Times New Roman"/>
                <w:color w:val="000000"/>
                <w:sz w:val="24"/>
                <w:lang w:val="ru-RU"/>
              </w:rPr>
              <w:t xml:space="preserve"> </w:t>
            </w:r>
            <w:r w:rsidRPr="00886A09">
              <w:rPr>
                <w:rFonts w:ascii="Times New Roman" w:hAnsi="Times New Roman"/>
                <w:b/>
                <w:color w:val="000000"/>
                <w:sz w:val="24"/>
                <w:lang w:val="ru-RU"/>
              </w:rPr>
              <w:t>МОЛЕКУЛЯРНАЯ ФИЗИКА И ТЕРМОДИНАМИКА</w:t>
            </w:r>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3.1</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3.2</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3.3</w:t>
            </w:r>
          </w:p>
        </w:tc>
        <w:tc>
          <w:tcPr>
            <w:tcW w:w="255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4.1</w:t>
            </w:r>
          </w:p>
        </w:tc>
        <w:tc>
          <w:tcPr>
            <w:tcW w:w="2552" w:type="dxa"/>
            <w:tcMar>
              <w:top w:w="50" w:type="dxa"/>
              <w:left w:w="100" w:type="dxa"/>
            </w:tcMar>
            <w:vAlign w:val="center"/>
          </w:tcPr>
          <w:p w:rsidR="00E14DAB" w:rsidRDefault="00CB05E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14DAB" w:rsidRDefault="00E14DAB">
            <w:pPr>
              <w:spacing w:after="0"/>
              <w:ind w:left="135"/>
              <w:jc w:val="center"/>
            </w:pPr>
          </w:p>
        </w:tc>
        <w:tc>
          <w:tcPr>
            <w:tcW w:w="183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rsidRPr="00DA0149">
        <w:trPr>
          <w:trHeight w:val="144"/>
          <w:tblCellSpacing w:w="20" w:type="nil"/>
        </w:trPr>
        <w:tc>
          <w:tcPr>
            <w:tcW w:w="524" w:type="dxa"/>
            <w:tcMar>
              <w:top w:w="50" w:type="dxa"/>
              <w:left w:w="100" w:type="dxa"/>
            </w:tcMar>
            <w:vAlign w:val="center"/>
          </w:tcPr>
          <w:p w:rsidR="00E14DAB" w:rsidRDefault="00CB05EA">
            <w:pPr>
              <w:spacing w:after="0"/>
            </w:pPr>
            <w:r>
              <w:rPr>
                <w:rFonts w:ascii="Times New Roman" w:hAnsi="Times New Roman"/>
                <w:color w:val="000000"/>
                <w:sz w:val="24"/>
              </w:rPr>
              <w:t>4.2</w:t>
            </w:r>
          </w:p>
        </w:tc>
        <w:tc>
          <w:tcPr>
            <w:tcW w:w="255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bf</w:t>
              </w:r>
              <w:r w:rsidRPr="00886A09">
                <w:rPr>
                  <w:rFonts w:ascii="Times New Roman" w:hAnsi="Times New Roman"/>
                  <w:color w:val="0000FF"/>
                  <w:u w:val="single"/>
                  <w:lang w:val="ru-RU"/>
                </w:rPr>
                <w:t>72</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4DAB" w:rsidRDefault="00E14DAB">
            <w:pPr>
              <w:spacing w:after="0"/>
              <w:ind w:left="135"/>
              <w:jc w:val="center"/>
            </w:pPr>
          </w:p>
        </w:tc>
        <w:tc>
          <w:tcPr>
            <w:tcW w:w="2765" w:type="dxa"/>
            <w:tcMar>
              <w:top w:w="50" w:type="dxa"/>
              <w:left w:w="100" w:type="dxa"/>
            </w:tcMar>
            <w:vAlign w:val="center"/>
          </w:tcPr>
          <w:p w:rsidR="00E14DAB" w:rsidRDefault="00E14DAB">
            <w:pPr>
              <w:spacing w:after="0"/>
              <w:ind w:left="135"/>
            </w:pPr>
          </w:p>
        </w:tc>
      </w:tr>
      <w:tr w:rsidR="00E14DAB">
        <w:trPr>
          <w:trHeight w:val="144"/>
          <w:tblCellSpacing w:w="20" w:type="nil"/>
        </w:trPr>
        <w:tc>
          <w:tcPr>
            <w:tcW w:w="0" w:type="auto"/>
            <w:gridSpan w:val="2"/>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14DAB" w:rsidRDefault="00E14DAB"/>
        </w:tc>
      </w:tr>
    </w:tbl>
    <w:p w:rsidR="00E14DAB" w:rsidRDefault="00E14DAB">
      <w:pPr>
        <w:sectPr w:rsidR="00E14DAB">
          <w:pgSz w:w="16383" w:h="11906" w:orient="landscape"/>
          <w:pgMar w:top="1134" w:right="850" w:bottom="1134" w:left="1701" w:header="720" w:footer="720" w:gutter="0"/>
          <w:cols w:space="720"/>
        </w:sectPr>
      </w:pPr>
    </w:p>
    <w:p w:rsidR="00E14DAB" w:rsidRDefault="00CB05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14DAB">
        <w:trPr>
          <w:trHeight w:val="144"/>
          <w:tblCellSpacing w:w="20" w:type="nil"/>
        </w:trPr>
        <w:tc>
          <w:tcPr>
            <w:tcW w:w="501"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 п/п </w:t>
            </w:r>
          </w:p>
          <w:p w:rsidR="00E14DAB" w:rsidRDefault="00E14DAB">
            <w:pPr>
              <w:spacing w:after="0"/>
              <w:ind w:left="135"/>
            </w:pPr>
          </w:p>
        </w:tc>
        <w:tc>
          <w:tcPr>
            <w:tcW w:w="2992"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Наименование разделов и тем программы </w:t>
            </w:r>
          </w:p>
          <w:p w:rsidR="00E14DAB" w:rsidRDefault="00E14DAB">
            <w:pPr>
              <w:spacing w:after="0"/>
              <w:ind w:left="135"/>
            </w:pPr>
          </w:p>
        </w:tc>
        <w:tc>
          <w:tcPr>
            <w:tcW w:w="0" w:type="auto"/>
            <w:gridSpan w:val="3"/>
            <w:tcMar>
              <w:top w:w="50" w:type="dxa"/>
              <w:left w:w="100" w:type="dxa"/>
            </w:tcMar>
            <w:vAlign w:val="center"/>
          </w:tcPr>
          <w:p w:rsidR="00E14DAB" w:rsidRDefault="00CB05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Электронные (цифровые) образовательные ресурсы </w:t>
            </w:r>
          </w:p>
          <w:p w:rsidR="00E14DAB" w:rsidRDefault="00E14DAB">
            <w:pPr>
              <w:spacing w:after="0"/>
              <w:ind w:left="135"/>
            </w:pPr>
          </w:p>
        </w:tc>
      </w:tr>
      <w:tr w:rsidR="00E14DAB">
        <w:trPr>
          <w:trHeight w:val="144"/>
          <w:tblCellSpacing w:w="20" w:type="nil"/>
        </w:trPr>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c>
          <w:tcPr>
            <w:tcW w:w="977"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Всего </w:t>
            </w:r>
          </w:p>
          <w:p w:rsidR="00E14DAB" w:rsidRDefault="00E14DAB">
            <w:pPr>
              <w:spacing w:after="0"/>
              <w:ind w:left="135"/>
            </w:pPr>
          </w:p>
        </w:tc>
        <w:tc>
          <w:tcPr>
            <w:tcW w:w="1699"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Контрольные работы </w:t>
            </w:r>
          </w:p>
          <w:p w:rsidR="00E14DAB" w:rsidRDefault="00E14DAB">
            <w:pPr>
              <w:spacing w:after="0"/>
              <w:ind w:left="135"/>
            </w:pPr>
          </w:p>
        </w:tc>
        <w:tc>
          <w:tcPr>
            <w:tcW w:w="1787"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Практические работы </w:t>
            </w:r>
          </w:p>
          <w:p w:rsidR="00E14DAB" w:rsidRDefault="00E14DAB">
            <w:pPr>
              <w:spacing w:after="0"/>
              <w:ind w:left="135"/>
            </w:pPr>
          </w:p>
        </w:tc>
        <w:tc>
          <w:tcPr>
            <w:tcW w:w="0" w:type="auto"/>
            <w:vMerge/>
            <w:tcBorders>
              <w:top w:val="nil"/>
            </w:tcBorders>
            <w:tcMar>
              <w:top w:w="50" w:type="dxa"/>
              <w:left w:w="100" w:type="dxa"/>
            </w:tcMa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1.1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2.1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2.2</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2.3</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14DAB" w:rsidRDefault="00E14DAB"/>
        </w:tc>
      </w:tr>
      <w:tr w:rsidR="00E14DAB" w:rsidRPr="00DA0149">
        <w:trPr>
          <w:trHeight w:val="144"/>
          <w:tblCellSpacing w:w="20" w:type="nil"/>
        </w:trPr>
        <w:tc>
          <w:tcPr>
            <w:tcW w:w="0" w:type="auto"/>
            <w:gridSpan w:val="6"/>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b/>
                <w:color w:val="000000"/>
                <w:sz w:val="24"/>
                <w:lang w:val="ru-RU"/>
              </w:rPr>
              <w:t>Раздел 3.</w:t>
            </w:r>
            <w:r w:rsidRPr="00886A09">
              <w:rPr>
                <w:rFonts w:ascii="Times New Roman" w:hAnsi="Times New Roman"/>
                <w:color w:val="000000"/>
                <w:sz w:val="24"/>
                <w:lang w:val="ru-RU"/>
              </w:rPr>
              <w:t xml:space="preserve"> </w:t>
            </w:r>
            <w:r w:rsidRPr="00886A09">
              <w:rPr>
                <w:rFonts w:ascii="Times New Roman" w:hAnsi="Times New Roman"/>
                <w:b/>
                <w:color w:val="000000"/>
                <w:sz w:val="24"/>
                <w:lang w:val="ru-RU"/>
              </w:rPr>
              <w:t>ОСНОВЫ СПЕЦИАЛЬНОЙ ТЕОРИИ ОТНОСИТЕЛЬНОСТИ</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3.1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4.1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4.2</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4DAB" w:rsidRDefault="00E14DAB"/>
        </w:tc>
      </w:tr>
      <w:tr w:rsidR="00E14DAB" w:rsidRPr="00DA0149">
        <w:trPr>
          <w:trHeight w:val="144"/>
          <w:tblCellSpacing w:w="20" w:type="nil"/>
        </w:trPr>
        <w:tc>
          <w:tcPr>
            <w:tcW w:w="0" w:type="auto"/>
            <w:gridSpan w:val="6"/>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b/>
                <w:color w:val="000000"/>
                <w:sz w:val="24"/>
                <w:lang w:val="ru-RU"/>
              </w:rPr>
              <w:t>Раздел 5.</w:t>
            </w:r>
            <w:r w:rsidRPr="00886A09">
              <w:rPr>
                <w:rFonts w:ascii="Times New Roman" w:hAnsi="Times New Roman"/>
                <w:color w:val="000000"/>
                <w:sz w:val="24"/>
                <w:lang w:val="ru-RU"/>
              </w:rPr>
              <w:t xml:space="preserve"> </w:t>
            </w:r>
            <w:r w:rsidRPr="00886A09">
              <w:rPr>
                <w:rFonts w:ascii="Times New Roman" w:hAnsi="Times New Roman"/>
                <w:b/>
                <w:color w:val="000000"/>
                <w:sz w:val="24"/>
                <w:lang w:val="ru-RU"/>
              </w:rPr>
              <w:t>ЭЛЕМЕНТЫ АСТРОНОМИИ И АСТРОФИЗИКИ</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5.1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6"/>
            <w:tcMar>
              <w:top w:w="50" w:type="dxa"/>
              <w:left w:w="100" w:type="dxa"/>
            </w:tcMar>
            <w:vAlign w:val="center"/>
          </w:tcPr>
          <w:p w:rsidR="00E14DAB" w:rsidRDefault="00CB05E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14DAB" w:rsidRPr="00DA0149">
        <w:trPr>
          <w:trHeight w:val="144"/>
          <w:tblCellSpacing w:w="20" w:type="nil"/>
        </w:trPr>
        <w:tc>
          <w:tcPr>
            <w:tcW w:w="501" w:type="dxa"/>
            <w:tcMar>
              <w:top w:w="50" w:type="dxa"/>
              <w:left w:w="100" w:type="dxa"/>
            </w:tcMar>
            <w:vAlign w:val="center"/>
          </w:tcPr>
          <w:p w:rsidR="00E14DAB" w:rsidRDefault="00CB05EA">
            <w:pPr>
              <w:spacing w:after="0"/>
            </w:pPr>
            <w:r>
              <w:rPr>
                <w:rFonts w:ascii="Times New Roman" w:hAnsi="Times New Roman"/>
                <w:color w:val="000000"/>
                <w:sz w:val="24"/>
              </w:rPr>
              <w:t>6.1</w:t>
            </w:r>
          </w:p>
        </w:tc>
        <w:tc>
          <w:tcPr>
            <w:tcW w:w="2992" w:type="dxa"/>
            <w:tcMar>
              <w:top w:w="50" w:type="dxa"/>
              <w:left w:w="100" w:type="dxa"/>
            </w:tcMar>
            <w:vAlign w:val="center"/>
          </w:tcPr>
          <w:p w:rsidR="00E14DAB" w:rsidRDefault="00CB05E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41</w:t>
              </w:r>
              <w:r>
                <w:rPr>
                  <w:rFonts w:ascii="Times New Roman" w:hAnsi="Times New Roman"/>
                  <w:color w:val="0000FF"/>
                  <w:u w:val="single"/>
                </w:rPr>
                <w:t>c</w:t>
              </w:r>
              <w:r w:rsidRPr="00886A09">
                <w:rPr>
                  <w:rFonts w:ascii="Times New Roman" w:hAnsi="Times New Roman"/>
                  <w:color w:val="0000FF"/>
                  <w:u w:val="single"/>
                  <w:lang w:val="ru-RU"/>
                </w:rPr>
                <w:t>97</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4DAB" w:rsidRDefault="00E14DAB"/>
        </w:tc>
      </w:tr>
      <w:tr w:rsidR="00E14DAB">
        <w:trPr>
          <w:trHeight w:val="144"/>
          <w:tblCellSpacing w:w="20" w:type="nil"/>
        </w:trPr>
        <w:tc>
          <w:tcPr>
            <w:tcW w:w="0" w:type="auto"/>
            <w:gridSpan w:val="2"/>
            <w:tcMar>
              <w:top w:w="50" w:type="dxa"/>
              <w:left w:w="100" w:type="dxa"/>
            </w:tcMar>
            <w:vAlign w:val="center"/>
          </w:tcPr>
          <w:p w:rsidR="00E14DAB" w:rsidRDefault="00CB05E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4DAB" w:rsidRDefault="00E14DAB">
            <w:pPr>
              <w:spacing w:after="0"/>
              <w:ind w:left="135"/>
              <w:jc w:val="center"/>
            </w:pPr>
          </w:p>
        </w:tc>
        <w:tc>
          <w:tcPr>
            <w:tcW w:w="1787" w:type="dxa"/>
            <w:tcMar>
              <w:top w:w="50" w:type="dxa"/>
              <w:left w:w="100" w:type="dxa"/>
            </w:tcMar>
            <w:vAlign w:val="center"/>
          </w:tcPr>
          <w:p w:rsidR="00E14DAB" w:rsidRDefault="00E14DAB">
            <w:pPr>
              <w:spacing w:after="0"/>
              <w:ind w:left="135"/>
              <w:jc w:val="center"/>
            </w:pPr>
          </w:p>
        </w:tc>
        <w:tc>
          <w:tcPr>
            <w:tcW w:w="2646" w:type="dxa"/>
            <w:tcMar>
              <w:top w:w="50" w:type="dxa"/>
              <w:left w:w="100" w:type="dxa"/>
            </w:tcMar>
            <w:vAlign w:val="center"/>
          </w:tcPr>
          <w:p w:rsidR="00E14DAB" w:rsidRDefault="00E14DAB">
            <w:pPr>
              <w:spacing w:after="0"/>
              <w:ind w:left="135"/>
            </w:pPr>
          </w:p>
        </w:tc>
      </w:tr>
      <w:tr w:rsidR="00E14DAB">
        <w:trPr>
          <w:trHeight w:val="144"/>
          <w:tblCellSpacing w:w="20" w:type="nil"/>
        </w:trPr>
        <w:tc>
          <w:tcPr>
            <w:tcW w:w="0" w:type="auto"/>
            <w:gridSpan w:val="2"/>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14DAB" w:rsidRDefault="00E14DAB"/>
        </w:tc>
      </w:tr>
    </w:tbl>
    <w:p w:rsidR="00E14DAB" w:rsidRDefault="00E14DAB">
      <w:pPr>
        <w:sectPr w:rsidR="00E14DAB">
          <w:pgSz w:w="16383" w:h="11906" w:orient="landscape"/>
          <w:pgMar w:top="1134" w:right="850" w:bottom="1134" w:left="1701" w:header="720" w:footer="720" w:gutter="0"/>
          <w:cols w:space="720"/>
        </w:sectPr>
      </w:pPr>
    </w:p>
    <w:p w:rsidR="00E14DAB" w:rsidRDefault="00E14DAB">
      <w:pPr>
        <w:sectPr w:rsidR="00E14DAB">
          <w:pgSz w:w="16383" w:h="11906" w:orient="landscape"/>
          <w:pgMar w:top="1134" w:right="850" w:bottom="1134" w:left="1701" w:header="720" w:footer="720" w:gutter="0"/>
          <w:cols w:space="720"/>
        </w:sectPr>
      </w:pPr>
    </w:p>
    <w:p w:rsidR="00E14DAB" w:rsidRDefault="00CB05EA">
      <w:pPr>
        <w:spacing w:after="0"/>
        <w:ind w:left="120"/>
      </w:pPr>
      <w:bookmarkStart w:id="11" w:name="block-27042404"/>
      <w:bookmarkEnd w:id="10"/>
      <w:r>
        <w:rPr>
          <w:rFonts w:ascii="Times New Roman" w:hAnsi="Times New Roman"/>
          <w:b/>
          <w:color w:val="000000"/>
          <w:sz w:val="28"/>
        </w:rPr>
        <w:lastRenderedPageBreak/>
        <w:t xml:space="preserve"> ПОУРОЧНОЕ ПЛАНИРОВАНИЕ </w:t>
      </w:r>
    </w:p>
    <w:p w:rsidR="00E14DAB" w:rsidRDefault="00CB05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E14DAB">
        <w:trPr>
          <w:trHeight w:val="144"/>
          <w:tblCellSpacing w:w="20" w:type="nil"/>
        </w:trPr>
        <w:tc>
          <w:tcPr>
            <w:tcW w:w="356"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 п/п </w:t>
            </w:r>
          </w:p>
          <w:p w:rsidR="00E14DAB" w:rsidRDefault="00E14DAB">
            <w:pPr>
              <w:spacing w:after="0"/>
              <w:ind w:left="135"/>
            </w:pPr>
          </w:p>
        </w:tc>
        <w:tc>
          <w:tcPr>
            <w:tcW w:w="3520"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Тема урока </w:t>
            </w:r>
          </w:p>
          <w:p w:rsidR="00E14DAB" w:rsidRDefault="00E14DAB">
            <w:pPr>
              <w:spacing w:after="0"/>
              <w:ind w:left="135"/>
            </w:pPr>
          </w:p>
        </w:tc>
        <w:tc>
          <w:tcPr>
            <w:tcW w:w="0" w:type="auto"/>
            <w:gridSpan w:val="3"/>
            <w:tcMar>
              <w:top w:w="50" w:type="dxa"/>
              <w:left w:w="100" w:type="dxa"/>
            </w:tcMar>
            <w:vAlign w:val="center"/>
          </w:tcPr>
          <w:p w:rsidR="00E14DAB" w:rsidRDefault="00CB05E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Дата изучения </w:t>
            </w:r>
          </w:p>
          <w:p w:rsidR="00E14DAB" w:rsidRDefault="00E14DAB">
            <w:pPr>
              <w:spacing w:after="0"/>
              <w:ind w:left="135"/>
            </w:pPr>
          </w:p>
        </w:tc>
        <w:tc>
          <w:tcPr>
            <w:tcW w:w="1933"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Электронные цифровые образовательные ресурсы </w:t>
            </w:r>
          </w:p>
          <w:p w:rsidR="00E14DAB" w:rsidRDefault="00E14DAB">
            <w:pPr>
              <w:spacing w:after="0"/>
              <w:ind w:left="135"/>
            </w:pPr>
          </w:p>
        </w:tc>
      </w:tr>
      <w:tr w:rsidR="00E14DAB">
        <w:trPr>
          <w:trHeight w:val="144"/>
          <w:tblCellSpacing w:w="20" w:type="nil"/>
        </w:trPr>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c>
          <w:tcPr>
            <w:tcW w:w="793"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Всего </w:t>
            </w:r>
          </w:p>
          <w:p w:rsidR="00E14DAB" w:rsidRDefault="00E14DAB">
            <w:pPr>
              <w:spacing w:after="0"/>
              <w:ind w:left="135"/>
            </w:pPr>
          </w:p>
        </w:tc>
        <w:tc>
          <w:tcPr>
            <w:tcW w:w="1485"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Контрольные работы </w:t>
            </w:r>
          </w:p>
          <w:p w:rsidR="00E14DAB" w:rsidRDefault="00E14DAB">
            <w:pPr>
              <w:spacing w:after="0"/>
              <w:ind w:left="135"/>
            </w:pPr>
          </w:p>
        </w:tc>
        <w:tc>
          <w:tcPr>
            <w:tcW w:w="1587"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Практические работы </w:t>
            </w:r>
          </w:p>
          <w:p w:rsidR="00E14DAB" w:rsidRDefault="00E14DAB">
            <w:pPr>
              <w:spacing w:after="0"/>
              <w:ind w:left="135"/>
            </w:pPr>
          </w:p>
        </w:tc>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32</w:t>
              </w:r>
              <w:r>
                <w:rPr>
                  <w:rFonts w:ascii="Times New Roman" w:hAnsi="Times New Roman"/>
                  <w:color w:val="0000FF"/>
                  <w:u w:val="single"/>
                </w:rPr>
                <w:t>e</w:t>
              </w:r>
              <w:r w:rsidRPr="00886A09">
                <w:rPr>
                  <w:rFonts w:ascii="Times New Roman" w:hAnsi="Times New Roman"/>
                  <w:color w:val="0000FF"/>
                  <w:u w:val="single"/>
                  <w:lang w:val="ru-RU"/>
                </w:rPr>
                <w:t>2</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33</w:t>
              </w:r>
              <w:r>
                <w:rPr>
                  <w:rFonts w:ascii="Times New Roman" w:hAnsi="Times New Roman"/>
                  <w:color w:val="0000FF"/>
                  <w:u w:val="single"/>
                </w:rPr>
                <w:t>e</w:t>
              </w:r>
              <w:r w:rsidRPr="00886A09">
                <w:rPr>
                  <w:rFonts w:ascii="Times New Roman" w:hAnsi="Times New Roman"/>
                  <w:color w:val="0000FF"/>
                  <w:u w:val="single"/>
                  <w:lang w:val="ru-RU"/>
                </w:rPr>
                <w:t>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3508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3620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372</w:t>
              </w:r>
              <w:r>
                <w:rPr>
                  <w:rFonts w:ascii="Times New Roman" w:hAnsi="Times New Roman"/>
                  <w:color w:val="0000FF"/>
                  <w:u w:val="single"/>
                </w:rPr>
                <w:t>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39</w:t>
              </w:r>
              <w:r>
                <w:rPr>
                  <w:rFonts w:ascii="Times New Roman" w:hAnsi="Times New Roman"/>
                  <w:color w:val="0000FF"/>
                  <w:u w:val="single"/>
                </w:rPr>
                <w:t>cc</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7</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ada</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8</w:t>
            </w:r>
          </w:p>
        </w:tc>
        <w:tc>
          <w:tcPr>
            <w:tcW w:w="3520" w:type="dxa"/>
            <w:tcMar>
              <w:top w:w="50" w:type="dxa"/>
              <w:left w:w="100" w:type="dxa"/>
            </w:tcMar>
            <w:vAlign w:val="center"/>
          </w:tcPr>
          <w:p w:rsidR="00E14DAB" w:rsidRDefault="00CB05EA">
            <w:pPr>
              <w:spacing w:after="0"/>
              <w:ind w:left="135"/>
            </w:pPr>
            <w:r w:rsidRPr="008216F3">
              <w:rPr>
                <w:rFonts w:ascii="Times New Roman" w:hAnsi="Times New Roman"/>
                <w:color w:val="000000"/>
                <w:sz w:val="24"/>
                <w:lang w:val="ru-RU"/>
              </w:rPr>
              <w:t xml:space="preserve">Принцип относительности Галилея. </w:t>
            </w:r>
            <w:r w:rsidRPr="008216F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be</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14DAB" w:rsidRPr="00886A09" w:rsidRDefault="00CB05EA">
            <w:pPr>
              <w:spacing w:after="0"/>
              <w:ind w:left="135"/>
              <w:rPr>
                <w:lang w:val="ru-RU"/>
              </w:rPr>
            </w:pPr>
            <w:r w:rsidRPr="008216F3">
              <w:rPr>
                <w:rFonts w:ascii="Times New Roman" w:hAnsi="Times New Roman"/>
                <w:color w:val="000000"/>
                <w:sz w:val="24"/>
                <w:lang w:val="ru-RU"/>
              </w:rPr>
              <w:t xml:space="preserve">Масса тела. Сила. Принцип суперпозиции сил. </w:t>
            </w:r>
            <w:r w:rsidRPr="00886A09">
              <w:rPr>
                <w:rFonts w:ascii="Times New Roman" w:hAnsi="Times New Roman"/>
                <w:color w:val="000000"/>
                <w:sz w:val="24"/>
                <w:lang w:val="ru-RU"/>
              </w:rPr>
              <w:t>Второй закон Ньютона для материальной точки</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be</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10</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be</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11</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d</w:t>
              </w:r>
              <w:r w:rsidRPr="00886A09">
                <w:rPr>
                  <w:rFonts w:ascii="Times New Roman" w:hAnsi="Times New Roman"/>
                  <w:color w:val="0000FF"/>
                  <w:u w:val="single"/>
                  <w:lang w:val="ru-RU"/>
                </w:rPr>
                <w:t>00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12</w:t>
            </w:r>
          </w:p>
        </w:tc>
        <w:tc>
          <w:tcPr>
            <w:tcW w:w="3520"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e</w:t>
              </w:r>
              <w:r w:rsidRPr="00886A09">
                <w:rPr>
                  <w:rFonts w:ascii="Times New Roman" w:hAnsi="Times New Roman"/>
                  <w:color w:val="0000FF"/>
                  <w:u w:val="single"/>
                  <w:lang w:val="ru-RU"/>
                </w:rPr>
                <w:t>18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13</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3</w:t>
              </w:r>
              <w:r>
                <w:rPr>
                  <w:rFonts w:ascii="Times New Roman" w:hAnsi="Times New Roman"/>
                  <w:color w:val="0000FF"/>
                  <w:u w:val="single"/>
                </w:rPr>
                <w:t>f</w:t>
              </w:r>
              <w:r w:rsidRPr="00886A09">
                <w:rPr>
                  <w:rFonts w:ascii="Times New Roman" w:hAnsi="Times New Roman"/>
                  <w:color w:val="0000FF"/>
                  <w:u w:val="single"/>
                  <w:lang w:val="ru-RU"/>
                </w:rPr>
                <w:t>76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14</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41</w:t>
              </w:r>
              <w:r>
                <w:rPr>
                  <w:rFonts w:ascii="Times New Roman" w:hAnsi="Times New Roman"/>
                  <w:color w:val="0000FF"/>
                  <w:u w:val="single"/>
                </w:rPr>
                <w:t>a</w:t>
              </w:r>
              <w:r w:rsidRPr="00886A09">
                <w:rPr>
                  <w:rFonts w:ascii="Times New Roman" w:hAnsi="Times New Roman"/>
                  <w:color w:val="0000FF"/>
                  <w:u w:val="single"/>
                  <w:lang w:val="ru-RU"/>
                </w:rPr>
                <w:t>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15</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43</w:t>
              </w:r>
              <w:r>
                <w:rPr>
                  <w:rFonts w:ascii="Times New Roman" w:hAnsi="Times New Roman"/>
                  <w:color w:val="0000FF"/>
                  <w:u w:val="single"/>
                </w:rPr>
                <w:t>d</w:t>
              </w:r>
              <w:r w:rsidRPr="00886A09">
                <w:rPr>
                  <w:rFonts w:ascii="Times New Roman" w:hAnsi="Times New Roman"/>
                  <w:color w:val="0000FF"/>
                  <w:u w:val="single"/>
                  <w:lang w:val="ru-RU"/>
                </w:rPr>
                <w:t>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16</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4502</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17</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Потенциальная энергия. </w:t>
            </w:r>
            <w:r w:rsidRPr="00886A0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461</w:t>
              </w:r>
              <w:r>
                <w:rPr>
                  <w:rFonts w:ascii="Times New Roman" w:hAnsi="Times New Roman"/>
                  <w:color w:val="0000FF"/>
                  <w:u w:val="single"/>
                </w:rPr>
                <w:t>a</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478</w:t>
              </w:r>
              <w:r>
                <w:rPr>
                  <w:rFonts w:ascii="Times New Roman" w:hAnsi="Times New Roman"/>
                  <w:color w:val="0000FF"/>
                  <w:u w:val="single"/>
                </w:rPr>
                <w:t>c</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19</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20</w:t>
            </w:r>
          </w:p>
        </w:tc>
        <w:tc>
          <w:tcPr>
            <w:tcW w:w="3520"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Контрольная работа по теме «Кинематика. </w:t>
            </w:r>
            <w:r w:rsidRPr="008216F3">
              <w:rPr>
                <w:rFonts w:ascii="Times New Roman" w:hAnsi="Times New Roman"/>
                <w:color w:val="000000"/>
                <w:sz w:val="24"/>
                <w:lang w:val="ru-RU"/>
              </w:rPr>
              <w:t>Динамика. Законы сохранения в механике»</w:t>
            </w:r>
          </w:p>
        </w:tc>
        <w:tc>
          <w:tcPr>
            <w:tcW w:w="793"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w:t>
              </w:r>
              <w:r>
                <w:rPr>
                  <w:rFonts w:ascii="Times New Roman" w:hAnsi="Times New Roman"/>
                  <w:color w:val="0000FF"/>
                  <w:u w:val="single"/>
                </w:rPr>
                <w:t>b</w:t>
              </w:r>
              <w:r w:rsidRPr="00886A09">
                <w:rPr>
                  <w:rFonts w:ascii="Times New Roman" w:hAnsi="Times New Roman"/>
                  <w:color w:val="0000FF"/>
                  <w:u w:val="single"/>
                  <w:lang w:val="ru-RU"/>
                </w:rPr>
                <w:t>74</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21</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w:t>
              </w:r>
              <w:r>
                <w:rPr>
                  <w:rFonts w:ascii="Times New Roman" w:hAnsi="Times New Roman"/>
                  <w:color w:val="0000FF"/>
                  <w:u w:val="single"/>
                </w:rPr>
                <w:t>dc</w:t>
              </w:r>
              <w:r w:rsidRPr="00886A09">
                <w:rPr>
                  <w:rFonts w:ascii="Times New Roman" w:hAnsi="Times New Roman"/>
                  <w:color w:val="0000FF"/>
                  <w:u w:val="single"/>
                  <w:lang w:val="ru-RU"/>
                </w:rPr>
                <w:t>2</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22</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23</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24</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4</w:t>
              </w:r>
              <w:r>
                <w:rPr>
                  <w:rFonts w:ascii="Times New Roman" w:hAnsi="Times New Roman"/>
                  <w:color w:val="0000FF"/>
                  <w:u w:val="single"/>
                </w:rPr>
                <w:t>fde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26</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511</w:t>
              </w:r>
              <w:r>
                <w:rPr>
                  <w:rFonts w:ascii="Times New Roman" w:hAnsi="Times New Roman"/>
                  <w:color w:val="0000FF"/>
                  <w:u w:val="single"/>
                </w:rPr>
                <w:t>e</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27</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28</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29</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570</w:t>
              </w:r>
              <w:r>
                <w:rPr>
                  <w:rFonts w:ascii="Times New Roman" w:hAnsi="Times New Roman"/>
                  <w:color w:val="0000FF"/>
                  <w:u w:val="single"/>
                </w:rPr>
                <w:t>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30</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5952</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31</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w:t>
              </w:r>
              <w:r>
                <w:rPr>
                  <w:rFonts w:ascii="Times New Roman" w:hAnsi="Times New Roman"/>
                  <w:color w:val="0000FF"/>
                  <w:u w:val="single"/>
                </w:rPr>
                <w:t>c</w:t>
              </w:r>
              <w:r w:rsidRPr="00886A09">
                <w:rPr>
                  <w:rFonts w:ascii="Times New Roman" w:hAnsi="Times New Roman"/>
                  <w:color w:val="0000FF"/>
                  <w:u w:val="single"/>
                  <w:lang w:val="ru-RU"/>
                </w:rPr>
                <w:t>36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32</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w:t>
              </w:r>
              <w:r>
                <w:rPr>
                  <w:rFonts w:ascii="Times New Roman" w:hAnsi="Times New Roman"/>
                  <w:color w:val="0000FF"/>
                  <w:u w:val="single"/>
                </w:rPr>
                <w:t>c</w:t>
              </w:r>
              <w:r w:rsidRPr="00886A09">
                <w:rPr>
                  <w:rFonts w:ascii="Times New Roman" w:hAnsi="Times New Roman"/>
                  <w:color w:val="0000FF"/>
                  <w:u w:val="single"/>
                  <w:lang w:val="ru-RU"/>
                </w:rPr>
                <w:t>36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33</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5</w:t>
              </w:r>
              <w:r>
                <w:rPr>
                  <w:rFonts w:ascii="Times New Roman" w:hAnsi="Times New Roman"/>
                  <w:color w:val="0000FF"/>
                  <w:u w:val="single"/>
                </w:rPr>
                <w:t>efc</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34</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Необратимость процессов в </w:t>
            </w:r>
            <w:r w:rsidRPr="00886A0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6230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600</w:t>
              </w:r>
              <w:r>
                <w:rPr>
                  <w:rFonts w:ascii="Times New Roman" w:hAnsi="Times New Roman"/>
                  <w:color w:val="0000FF"/>
                  <w:u w:val="single"/>
                </w:rPr>
                <w:t>a</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36</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Цикл Карно и его КПД</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37</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38</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6938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39</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a</w:t>
              </w:r>
              <w:r w:rsidRPr="00886A09">
                <w:rPr>
                  <w:rFonts w:ascii="Times New Roman" w:hAnsi="Times New Roman"/>
                  <w:color w:val="0000FF"/>
                  <w:u w:val="single"/>
                  <w:lang w:val="ru-RU"/>
                </w:rPr>
                <w:t>50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40</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63</w:t>
              </w:r>
              <w:r>
                <w:rPr>
                  <w:rFonts w:ascii="Times New Roman" w:hAnsi="Times New Roman"/>
                  <w:color w:val="0000FF"/>
                  <w:u w:val="single"/>
                </w:rPr>
                <w:t>b</w:t>
              </w:r>
              <w:r w:rsidRPr="00886A09">
                <w:rPr>
                  <w:rFonts w:ascii="Times New Roman" w:hAnsi="Times New Roman"/>
                  <w:color w:val="0000FF"/>
                  <w:u w:val="single"/>
                  <w:lang w:val="ru-RU"/>
                </w:rPr>
                <w:t>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41</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64</w:t>
              </w:r>
              <w:r>
                <w:rPr>
                  <w:rFonts w:ascii="Times New Roman" w:hAnsi="Times New Roman"/>
                  <w:color w:val="0000FF"/>
                  <w:u w:val="single"/>
                </w:rPr>
                <w:t>d</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42</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65</w:t>
              </w:r>
              <w:r>
                <w:rPr>
                  <w:rFonts w:ascii="Times New Roman" w:hAnsi="Times New Roman"/>
                  <w:color w:val="0000FF"/>
                  <w:u w:val="single"/>
                </w:rPr>
                <w:t>f</w:t>
              </w:r>
              <w:r w:rsidRPr="00886A09">
                <w:rPr>
                  <w:rFonts w:ascii="Times New Roman" w:hAnsi="Times New Roman"/>
                  <w:color w:val="0000FF"/>
                  <w:u w:val="single"/>
                  <w:lang w:val="ru-RU"/>
                </w:rPr>
                <w:t>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43</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6708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44</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6820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45</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Электризация тел. Электрический заряд. Два вида электрических </w:t>
            </w:r>
            <w:r w:rsidRPr="00886A0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bcc</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bcc</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47</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ce</w:t>
              </w:r>
              <w:r w:rsidRPr="00886A09">
                <w:rPr>
                  <w:rFonts w:ascii="Times New Roman" w:hAnsi="Times New Roman"/>
                  <w:color w:val="0000FF"/>
                  <w:u w:val="single"/>
                  <w:lang w:val="ru-RU"/>
                </w:rPr>
                <w:t>4</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48</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df</w:t>
              </w:r>
              <w:r w:rsidRPr="00886A09">
                <w:rPr>
                  <w:rFonts w:ascii="Times New Roman" w:hAnsi="Times New Roman"/>
                  <w:color w:val="0000FF"/>
                  <w:u w:val="single"/>
                  <w:lang w:val="ru-RU"/>
                </w:rPr>
                <w:t>2</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49</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6</w:t>
              </w:r>
              <w:r>
                <w:rPr>
                  <w:rFonts w:ascii="Times New Roman" w:hAnsi="Times New Roman"/>
                  <w:color w:val="0000FF"/>
                  <w:u w:val="single"/>
                </w:rPr>
                <w:t>f</w:t>
              </w:r>
              <w:r w:rsidRPr="00886A09">
                <w:rPr>
                  <w:rFonts w:ascii="Times New Roman" w:hAnsi="Times New Roman"/>
                  <w:color w:val="0000FF"/>
                  <w:u w:val="single"/>
                  <w:lang w:val="ru-RU"/>
                </w:rPr>
                <w:t>00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50</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7018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51</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7126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52</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72</w:t>
              </w:r>
              <w:r>
                <w:rPr>
                  <w:rFonts w:ascii="Times New Roman" w:hAnsi="Times New Roman"/>
                  <w:color w:val="0000FF"/>
                  <w:u w:val="single"/>
                </w:rPr>
                <w:t>c</w:t>
              </w:r>
              <w:r w:rsidRPr="00886A09">
                <w:rPr>
                  <w:rFonts w:ascii="Times New Roman" w:hAnsi="Times New Roman"/>
                  <w:color w:val="0000FF"/>
                  <w:u w:val="single"/>
                  <w:lang w:val="ru-RU"/>
                </w:rPr>
                <w:t>0</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53</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54</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56</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74</w:t>
              </w:r>
              <w:r>
                <w:rPr>
                  <w:rFonts w:ascii="Times New Roman" w:hAnsi="Times New Roman"/>
                  <w:color w:val="0000FF"/>
                  <w:u w:val="single"/>
                </w:rPr>
                <w:t>f</w:t>
              </w:r>
              <w:r w:rsidRPr="00886A09">
                <w:rPr>
                  <w:rFonts w:ascii="Times New Roman" w:hAnsi="Times New Roman"/>
                  <w:color w:val="0000FF"/>
                  <w:u w:val="single"/>
                  <w:lang w:val="ru-RU"/>
                </w:rPr>
                <w:t>0</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57</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7838</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58</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7</w:t>
              </w:r>
              <w:r>
                <w:rPr>
                  <w:rFonts w:ascii="Times New Roman" w:hAnsi="Times New Roman"/>
                  <w:color w:val="0000FF"/>
                  <w:u w:val="single"/>
                </w:rPr>
                <w:t>ae</w:t>
              </w:r>
              <w:r w:rsidRPr="00886A09">
                <w:rPr>
                  <w:rFonts w:ascii="Times New Roman" w:hAnsi="Times New Roman"/>
                  <w:color w:val="0000FF"/>
                  <w:u w:val="single"/>
                  <w:lang w:val="ru-RU"/>
                </w:rPr>
                <w:t>0</w:t>
              </w:r>
            </w:hyperlink>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59</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60</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61</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86A09">
              <w:rPr>
                <w:rFonts w:ascii="Times New Roman" w:hAnsi="Times New Roman"/>
                <w:color w:val="000000"/>
                <w:sz w:val="24"/>
                <w:lang w:val="ru-RU"/>
              </w:rPr>
              <w:t>—</w:t>
            </w:r>
            <w:r>
              <w:rPr>
                <w:rFonts w:ascii="Times New Roman" w:hAnsi="Times New Roman"/>
                <w:color w:val="000000"/>
                <w:sz w:val="24"/>
              </w:rPr>
              <w:t>n</w:t>
            </w:r>
            <w:r w:rsidRPr="00886A0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84</w:t>
              </w:r>
              <w:r>
                <w:rPr>
                  <w:rFonts w:ascii="Times New Roman" w:hAnsi="Times New Roman"/>
                  <w:color w:val="0000FF"/>
                  <w:u w:val="single"/>
                </w:rPr>
                <w:t>ae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82</w:t>
              </w:r>
              <w:r>
                <w:rPr>
                  <w:rFonts w:ascii="Times New Roman" w:hAnsi="Times New Roman"/>
                  <w:color w:val="0000FF"/>
                  <w:u w:val="single"/>
                </w:rPr>
                <w:t>ba</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63</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84</w:t>
              </w:r>
              <w:r>
                <w:rPr>
                  <w:rFonts w:ascii="Times New Roman" w:hAnsi="Times New Roman"/>
                  <w:color w:val="0000FF"/>
                  <w:u w:val="single"/>
                </w:rPr>
                <w:t>ae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64</w:t>
            </w:r>
          </w:p>
        </w:tc>
        <w:tc>
          <w:tcPr>
            <w:tcW w:w="3520"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86</w:t>
              </w:r>
              <w:r>
                <w:rPr>
                  <w:rFonts w:ascii="Times New Roman" w:hAnsi="Times New Roman"/>
                  <w:color w:val="0000FF"/>
                  <w:u w:val="single"/>
                </w:rPr>
                <w:t>fc</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65</w:t>
            </w:r>
          </w:p>
        </w:tc>
        <w:tc>
          <w:tcPr>
            <w:tcW w:w="3520" w:type="dxa"/>
            <w:tcMar>
              <w:top w:w="50" w:type="dxa"/>
              <w:left w:w="100" w:type="dxa"/>
            </w:tcMar>
            <w:vAlign w:val="center"/>
          </w:tcPr>
          <w:p w:rsidR="00E14DAB" w:rsidRDefault="00CB05E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88</w:t>
              </w:r>
              <w:r>
                <w:rPr>
                  <w:rFonts w:ascii="Times New Roman" w:hAnsi="Times New Roman"/>
                  <w:color w:val="0000FF"/>
                  <w:u w:val="single"/>
                </w:rPr>
                <w:t>be</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66</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w:t>
              </w:r>
              <w:r>
                <w:rPr>
                  <w:rFonts w:ascii="Times New Roman" w:hAnsi="Times New Roman"/>
                  <w:color w:val="0000FF"/>
                  <w:u w:val="single"/>
                </w:rPr>
                <w:t>a</w:t>
              </w:r>
              <w:r w:rsidRPr="00886A09">
                <w:rPr>
                  <w:rFonts w:ascii="Times New Roman" w:hAnsi="Times New Roman"/>
                  <w:color w:val="0000FF"/>
                  <w:u w:val="single"/>
                  <w:lang w:val="ru-RU"/>
                </w:rPr>
                <w:t>8</w:t>
              </w:r>
              <w:r>
                <w:rPr>
                  <w:rFonts w:ascii="Times New Roman" w:hAnsi="Times New Roman"/>
                  <w:color w:val="0000FF"/>
                  <w:u w:val="single"/>
                </w:rPr>
                <w:t>a</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67</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w:t>
              </w:r>
              <w:r>
                <w:rPr>
                  <w:rFonts w:ascii="Times New Roman" w:hAnsi="Times New Roman"/>
                  <w:color w:val="0000FF"/>
                  <w:u w:val="single"/>
                </w:rPr>
                <w:t>c</w:t>
              </w:r>
              <w:r w:rsidRPr="00886A09">
                <w:rPr>
                  <w:rFonts w:ascii="Times New Roman" w:hAnsi="Times New Roman"/>
                  <w:color w:val="0000FF"/>
                  <w:u w:val="single"/>
                  <w:lang w:val="ru-RU"/>
                </w:rPr>
                <w:t>56</w:t>
              </w:r>
            </w:hyperlink>
          </w:p>
        </w:tc>
      </w:tr>
      <w:tr w:rsidR="00E14DAB" w:rsidRPr="00DA0149">
        <w:trPr>
          <w:trHeight w:val="144"/>
          <w:tblCellSpacing w:w="20" w:type="nil"/>
        </w:trPr>
        <w:tc>
          <w:tcPr>
            <w:tcW w:w="356" w:type="dxa"/>
            <w:tcMar>
              <w:top w:w="50" w:type="dxa"/>
              <w:left w:w="100" w:type="dxa"/>
            </w:tcMar>
            <w:vAlign w:val="center"/>
          </w:tcPr>
          <w:p w:rsidR="00E14DAB" w:rsidRDefault="00CB05EA">
            <w:pPr>
              <w:spacing w:after="0"/>
            </w:pPr>
            <w:r>
              <w:rPr>
                <w:rFonts w:ascii="Times New Roman" w:hAnsi="Times New Roman"/>
                <w:color w:val="000000"/>
                <w:sz w:val="24"/>
              </w:rPr>
              <w:t>68</w:t>
            </w:r>
          </w:p>
        </w:tc>
        <w:tc>
          <w:tcPr>
            <w:tcW w:w="3520"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DAB" w:rsidRDefault="00E14DAB">
            <w:pPr>
              <w:spacing w:after="0"/>
              <w:ind w:left="135"/>
              <w:jc w:val="center"/>
            </w:pPr>
          </w:p>
        </w:tc>
        <w:tc>
          <w:tcPr>
            <w:tcW w:w="1587" w:type="dxa"/>
            <w:tcMar>
              <w:top w:w="50" w:type="dxa"/>
              <w:left w:w="100" w:type="dxa"/>
            </w:tcMar>
            <w:vAlign w:val="center"/>
          </w:tcPr>
          <w:p w:rsidR="00E14DAB" w:rsidRDefault="00E14DAB">
            <w:pPr>
              <w:spacing w:after="0"/>
              <w:ind w:left="135"/>
              <w:jc w:val="center"/>
            </w:pPr>
          </w:p>
        </w:tc>
        <w:tc>
          <w:tcPr>
            <w:tcW w:w="1120" w:type="dxa"/>
            <w:tcMar>
              <w:top w:w="50" w:type="dxa"/>
              <w:left w:w="100" w:type="dxa"/>
            </w:tcMar>
            <w:vAlign w:val="center"/>
          </w:tcPr>
          <w:p w:rsidR="00E14DAB" w:rsidRDefault="00E14DAB">
            <w:pPr>
              <w:spacing w:after="0"/>
              <w:ind w:left="135"/>
            </w:pPr>
          </w:p>
        </w:tc>
        <w:tc>
          <w:tcPr>
            <w:tcW w:w="1933"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8</w:t>
              </w:r>
              <w:r>
                <w:rPr>
                  <w:rFonts w:ascii="Times New Roman" w:hAnsi="Times New Roman"/>
                  <w:color w:val="0000FF"/>
                  <w:u w:val="single"/>
                </w:rPr>
                <w:t>f</w:t>
              </w:r>
              <w:r w:rsidRPr="00886A09">
                <w:rPr>
                  <w:rFonts w:ascii="Times New Roman" w:hAnsi="Times New Roman"/>
                  <w:color w:val="0000FF"/>
                  <w:u w:val="single"/>
                  <w:lang w:val="ru-RU"/>
                </w:rPr>
                <w:t>6</w:t>
              </w:r>
              <w:r>
                <w:rPr>
                  <w:rFonts w:ascii="Times New Roman" w:hAnsi="Times New Roman"/>
                  <w:color w:val="0000FF"/>
                  <w:u w:val="single"/>
                </w:rPr>
                <w:t>c</w:t>
              </w:r>
            </w:hyperlink>
          </w:p>
        </w:tc>
      </w:tr>
      <w:tr w:rsidR="00E14DAB">
        <w:trPr>
          <w:trHeight w:val="144"/>
          <w:tblCellSpacing w:w="20" w:type="nil"/>
        </w:trPr>
        <w:tc>
          <w:tcPr>
            <w:tcW w:w="0" w:type="auto"/>
            <w:gridSpan w:val="2"/>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14DAB" w:rsidRDefault="00E14DAB"/>
        </w:tc>
      </w:tr>
    </w:tbl>
    <w:p w:rsidR="00E14DAB" w:rsidRDefault="00E14DAB">
      <w:pPr>
        <w:sectPr w:rsidR="00E14DAB">
          <w:pgSz w:w="16383" w:h="11906" w:orient="landscape"/>
          <w:pgMar w:top="1134" w:right="850" w:bottom="1134" w:left="1701" w:header="720" w:footer="720" w:gutter="0"/>
          <w:cols w:space="720"/>
        </w:sectPr>
      </w:pPr>
    </w:p>
    <w:p w:rsidR="00E14DAB" w:rsidRDefault="00CB05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E14DAB">
        <w:trPr>
          <w:trHeight w:val="144"/>
          <w:tblCellSpacing w:w="20" w:type="nil"/>
        </w:trPr>
        <w:tc>
          <w:tcPr>
            <w:tcW w:w="361"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 п/п </w:t>
            </w:r>
          </w:p>
          <w:p w:rsidR="00E14DAB" w:rsidRDefault="00E14DAB">
            <w:pPr>
              <w:spacing w:after="0"/>
              <w:ind w:left="135"/>
            </w:pPr>
          </w:p>
        </w:tc>
        <w:tc>
          <w:tcPr>
            <w:tcW w:w="3432"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Тема урока </w:t>
            </w:r>
          </w:p>
          <w:p w:rsidR="00E14DAB" w:rsidRDefault="00E14DAB">
            <w:pPr>
              <w:spacing w:after="0"/>
              <w:ind w:left="135"/>
            </w:pPr>
          </w:p>
        </w:tc>
        <w:tc>
          <w:tcPr>
            <w:tcW w:w="0" w:type="auto"/>
            <w:gridSpan w:val="3"/>
            <w:tcMar>
              <w:top w:w="50" w:type="dxa"/>
              <w:left w:w="100" w:type="dxa"/>
            </w:tcMar>
            <w:vAlign w:val="center"/>
          </w:tcPr>
          <w:p w:rsidR="00E14DAB" w:rsidRDefault="00CB05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Дата изучения </w:t>
            </w:r>
          </w:p>
          <w:p w:rsidR="00E14DAB" w:rsidRDefault="00E14DAB">
            <w:pPr>
              <w:spacing w:after="0"/>
              <w:ind w:left="135"/>
            </w:pPr>
          </w:p>
        </w:tc>
        <w:tc>
          <w:tcPr>
            <w:tcW w:w="1944" w:type="dxa"/>
            <w:vMerge w:val="restart"/>
            <w:tcMar>
              <w:top w:w="50" w:type="dxa"/>
              <w:left w:w="100" w:type="dxa"/>
            </w:tcMar>
            <w:vAlign w:val="center"/>
          </w:tcPr>
          <w:p w:rsidR="00E14DAB" w:rsidRDefault="00CB05EA">
            <w:pPr>
              <w:spacing w:after="0"/>
              <w:ind w:left="135"/>
            </w:pPr>
            <w:r>
              <w:rPr>
                <w:rFonts w:ascii="Times New Roman" w:hAnsi="Times New Roman"/>
                <w:b/>
                <w:color w:val="000000"/>
                <w:sz w:val="24"/>
              </w:rPr>
              <w:t xml:space="preserve">Электронные цифровые образовательные ресурсы </w:t>
            </w:r>
          </w:p>
          <w:p w:rsidR="00E14DAB" w:rsidRDefault="00E14DAB">
            <w:pPr>
              <w:spacing w:after="0"/>
              <w:ind w:left="135"/>
            </w:pPr>
          </w:p>
        </w:tc>
      </w:tr>
      <w:tr w:rsidR="00E14DAB">
        <w:trPr>
          <w:trHeight w:val="144"/>
          <w:tblCellSpacing w:w="20" w:type="nil"/>
        </w:trPr>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c>
          <w:tcPr>
            <w:tcW w:w="802"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Всего </w:t>
            </w:r>
          </w:p>
          <w:p w:rsidR="00E14DAB" w:rsidRDefault="00E14DAB">
            <w:pPr>
              <w:spacing w:after="0"/>
              <w:ind w:left="135"/>
            </w:pPr>
          </w:p>
        </w:tc>
        <w:tc>
          <w:tcPr>
            <w:tcW w:w="1496"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Контрольные работы </w:t>
            </w:r>
          </w:p>
          <w:p w:rsidR="00E14DAB" w:rsidRDefault="00E14DAB">
            <w:pPr>
              <w:spacing w:after="0"/>
              <w:ind w:left="135"/>
            </w:pPr>
          </w:p>
        </w:tc>
        <w:tc>
          <w:tcPr>
            <w:tcW w:w="1598" w:type="dxa"/>
            <w:tcMar>
              <w:top w:w="50" w:type="dxa"/>
              <w:left w:w="100" w:type="dxa"/>
            </w:tcMar>
            <w:vAlign w:val="center"/>
          </w:tcPr>
          <w:p w:rsidR="00E14DAB" w:rsidRDefault="00CB05EA">
            <w:pPr>
              <w:spacing w:after="0"/>
              <w:ind w:left="135"/>
            </w:pPr>
            <w:r>
              <w:rPr>
                <w:rFonts w:ascii="Times New Roman" w:hAnsi="Times New Roman"/>
                <w:b/>
                <w:color w:val="000000"/>
                <w:sz w:val="24"/>
              </w:rPr>
              <w:t xml:space="preserve">Практические работы </w:t>
            </w:r>
          </w:p>
          <w:p w:rsidR="00E14DAB" w:rsidRDefault="00E14DAB">
            <w:pPr>
              <w:spacing w:after="0"/>
              <w:ind w:left="135"/>
            </w:pPr>
          </w:p>
        </w:tc>
        <w:tc>
          <w:tcPr>
            <w:tcW w:w="0" w:type="auto"/>
            <w:vMerge/>
            <w:tcBorders>
              <w:top w:val="nil"/>
            </w:tcBorders>
            <w:tcMar>
              <w:top w:w="50" w:type="dxa"/>
              <w:left w:w="100" w:type="dxa"/>
            </w:tcMar>
          </w:tcPr>
          <w:p w:rsidR="00E14DAB" w:rsidRDefault="00E14DAB"/>
        </w:tc>
        <w:tc>
          <w:tcPr>
            <w:tcW w:w="0" w:type="auto"/>
            <w:vMerge/>
            <w:tcBorders>
              <w:top w:val="nil"/>
            </w:tcBorders>
            <w:tcMar>
              <w:top w:w="50" w:type="dxa"/>
              <w:left w:w="100" w:type="dxa"/>
            </w:tcMar>
          </w:tcPr>
          <w:p w:rsidR="00E14DAB" w:rsidRDefault="00E14DAB"/>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9778</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w:t>
            </w:r>
          </w:p>
        </w:tc>
        <w:tc>
          <w:tcPr>
            <w:tcW w:w="3432"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Магнитное поле проводника с током. </w:t>
            </w:r>
            <w:r w:rsidRPr="008216F3">
              <w:rPr>
                <w:rFonts w:ascii="Times New Roman" w:hAnsi="Times New Roman"/>
                <w:color w:val="000000"/>
                <w:sz w:val="24"/>
                <w:lang w:val="ru-RU"/>
              </w:rPr>
              <w:t>Опыт Эрстеда. Взаимодействие проводников с током</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98</w:t>
              </w:r>
              <w:r>
                <w:rPr>
                  <w:rFonts w:ascii="Times New Roman" w:hAnsi="Times New Roman"/>
                  <w:color w:val="0000FF"/>
                  <w:u w:val="single"/>
                </w:rPr>
                <w:t>fe</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98</w:t>
              </w:r>
              <w:r>
                <w:rPr>
                  <w:rFonts w:ascii="Times New Roman" w:hAnsi="Times New Roman"/>
                  <w:color w:val="0000FF"/>
                  <w:u w:val="single"/>
                </w:rPr>
                <w:t>fe</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w:t>
            </w:r>
          </w:p>
        </w:tc>
        <w:tc>
          <w:tcPr>
            <w:tcW w:w="3432"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Действие магнитного поля на проводник с током. </w:t>
            </w:r>
            <w:r w:rsidRPr="008216F3">
              <w:rPr>
                <w:rFonts w:ascii="Times New Roman" w:hAnsi="Times New Roman"/>
                <w:color w:val="000000"/>
                <w:sz w:val="24"/>
                <w:lang w:val="ru-RU"/>
              </w:rPr>
              <w:t>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9</w:t>
              </w:r>
              <w:r>
                <w:rPr>
                  <w:rFonts w:ascii="Times New Roman" w:hAnsi="Times New Roman"/>
                  <w:color w:val="0000FF"/>
                  <w:u w:val="single"/>
                </w:rPr>
                <w:t>ac</w:t>
              </w:r>
              <w:r w:rsidRPr="00886A09">
                <w:rPr>
                  <w:rFonts w:ascii="Times New Roman" w:hAnsi="Times New Roman"/>
                  <w:color w:val="0000FF"/>
                  <w:u w:val="single"/>
                  <w:lang w:val="ru-RU"/>
                </w:rPr>
                <w:t>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w:t>
            </w:r>
          </w:p>
        </w:tc>
        <w:tc>
          <w:tcPr>
            <w:tcW w:w="3432"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Действие магнитного поля на движущуюся заряженную частицу. </w:t>
            </w:r>
            <w:r w:rsidRPr="008216F3">
              <w:rPr>
                <w:rFonts w:ascii="Times New Roman" w:hAnsi="Times New Roman"/>
                <w:color w:val="000000"/>
                <w:sz w:val="24"/>
                <w:lang w:val="ru-RU"/>
              </w:rPr>
              <w:t>Сила Лоренца. Работа силы Лоренца</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w:t>
              </w:r>
              <w:r w:rsidRPr="00886A09">
                <w:rPr>
                  <w:rFonts w:ascii="Times New Roman" w:hAnsi="Times New Roman"/>
                  <w:color w:val="0000FF"/>
                  <w:u w:val="single"/>
                  <w:lang w:val="ru-RU"/>
                </w:rPr>
                <w:t>9</w:t>
              </w:r>
              <w:r>
                <w:rPr>
                  <w:rFonts w:ascii="Times New Roman" w:hAnsi="Times New Roman"/>
                  <w:color w:val="0000FF"/>
                  <w:u w:val="single"/>
                </w:rPr>
                <w:t>df</w:t>
              </w:r>
              <w:r w:rsidRPr="00886A09">
                <w:rPr>
                  <w:rFonts w:ascii="Times New Roman" w:hAnsi="Times New Roman"/>
                  <w:color w:val="0000FF"/>
                  <w:u w:val="single"/>
                  <w:lang w:val="ru-RU"/>
                </w:rPr>
                <w:t>4</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86A0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ca</w:t>
              </w:r>
              <w:r w:rsidRPr="00886A09">
                <w:rPr>
                  <w:rFonts w:ascii="Times New Roman" w:hAnsi="Times New Roman"/>
                  <w:color w:val="0000FF"/>
                  <w:u w:val="single"/>
                  <w:lang w:val="ru-RU"/>
                </w:rPr>
                <w:t>150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8</w:t>
            </w:r>
          </w:p>
        </w:tc>
        <w:tc>
          <w:tcPr>
            <w:tcW w:w="3432" w:type="dxa"/>
            <w:tcMar>
              <w:top w:w="50" w:type="dxa"/>
              <w:left w:w="100" w:type="dxa"/>
            </w:tcMar>
            <w:vAlign w:val="center"/>
          </w:tcPr>
          <w:p w:rsidR="00E14DAB" w:rsidRDefault="00CB05EA">
            <w:pPr>
              <w:spacing w:after="0"/>
              <w:ind w:left="135"/>
            </w:pPr>
            <w:r w:rsidRPr="008216F3">
              <w:rPr>
                <w:rFonts w:ascii="Times New Roman" w:hAnsi="Times New Roman"/>
                <w:color w:val="000000"/>
                <w:sz w:val="24"/>
                <w:lang w:val="ru-RU"/>
              </w:rPr>
              <w:t xml:space="preserve">Индуктивность. Явление самоиндукции. </w:t>
            </w:r>
            <w:r w:rsidRPr="00886A09">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ca</w:t>
              </w:r>
              <w:r w:rsidRPr="00886A09">
                <w:rPr>
                  <w:rFonts w:ascii="Times New Roman" w:hAnsi="Times New Roman"/>
                  <w:color w:val="0000FF"/>
                  <w:u w:val="single"/>
                  <w:lang w:val="ru-RU"/>
                </w:rPr>
                <w:t>600</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9</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10</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cab</w:t>
              </w:r>
              <w:r w:rsidRPr="00886A09">
                <w:rPr>
                  <w:rFonts w:ascii="Times New Roman" w:hAnsi="Times New Roman"/>
                  <w:color w:val="0000FF"/>
                  <w:u w:val="single"/>
                  <w:lang w:val="ru-RU"/>
                </w:rPr>
                <w:t>82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11</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cad</w:t>
              </w:r>
              <w:r w:rsidRPr="00886A09">
                <w:rPr>
                  <w:rFonts w:ascii="Times New Roman" w:hAnsi="Times New Roman"/>
                  <w:color w:val="0000FF"/>
                  <w:u w:val="single"/>
                  <w:lang w:val="ru-RU"/>
                </w:rPr>
                <w:t>58</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12</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caf</w:t>
              </w:r>
              <w:r w:rsidRPr="00886A09">
                <w:rPr>
                  <w:rFonts w:ascii="Times New Roman" w:hAnsi="Times New Roman"/>
                  <w:color w:val="0000FF"/>
                  <w:u w:val="single"/>
                  <w:lang w:val="ru-RU"/>
                </w:rPr>
                <w:t>06</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13</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14</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Колебательный контур. Свободные </w:t>
            </w:r>
            <w:r w:rsidRPr="00886A0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cb</w:t>
              </w:r>
              <w:r w:rsidRPr="00886A09">
                <w:rPr>
                  <w:rFonts w:ascii="Times New Roman" w:hAnsi="Times New Roman"/>
                  <w:color w:val="0000FF"/>
                  <w:u w:val="single"/>
                  <w:lang w:val="ru-RU"/>
                </w:rPr>
                <w:t>820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cb</w:t>
              </w:r>
              <w:r w:rsidRPr="00886A09">
                <w:rPr>
                  <w:rFonts w:ascii="Times New Roman" w:hAnsi="Times New Roman"/>
                  <w:color w:val="0000FF"/>
                  <w:u w:val="single"/>
                  <w:lang w:val="ru-RU"/>
                </w:rPr>
                <w:t>9</w:t>
              </w:r>
              <w:r>
                <w:rPr>
                  <w:rFonts w:ascii="Times New Roman" w:hAnsi="Times New Roman"/>
                  <w:color w:val="0000FF"/>
                  <w:u w:val="single"/>
                </w:rPr>
                <w:t>c</w:t>
              </w:r>
              <w:r w:rsidRPr="00886A09">
                <w:rPr>
                  <w:rFonts w:ascii="Times New Roman" w:hAnsi="Times New Roman"/>
                  <w:color w:val="0000FF"/>
                  <w:u w:val="single"/>
                  <w:lang w:val="ru-RU"/>
                </w:rPr>
                <w:t>4</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16</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cbb</w:t>
              </w:r>
              <w:r w:rsidRPr="00886A09">
                <w:rPr>
                  <w:rFonts w:ascii="Times New Roman" w:hAnsi="Times New Roman"/>
                  <w:color w:val="0000FF"/>
                  <w:u w:val="single"/>
                  <w:lang w:val="ru-RU"/>
                </w:rPr>
                <w:t>86</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17</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cbd</w:t>
              </w:r>
              <w:r w:rsidRPr="00886A09">
                <w:rPr>
                  <w:rFonts w:ascii="Times New Roman" w:hAnsi="Times New Roman"/>
                  <w:color w:val="0000FF"/>
                  <w:u w:val="single"/>
                  <w:lang w:val="ru-RU"/>
                </w:rPr>
                <w:t>34</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18</w:t>
            </w:r>
          </w:p>
        </w:tc>
        <w:tc>
          <w:tcPr>
            <w:tcW w:w="3432"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19</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cc</w:t>
              </w:r>
              <w:r w:rsidRPr="00886A09">
                <w:rPr>
                  <w:rFonts w:ascii="Times New Roman" w:hAnsi="Times New Roman"/>
                  <w:color w:val="0000FF"/>
                  <w:u w:val="single"/>
                  <w:lang w:val="ru-RU"/>
                </w:rPr>
                <w:t>324</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20</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cca</w:t>
              </w:r>
              <w:r w:rsidRPr="00886A09">
                <w:rPr>
                  <w:rFonts w:ascii="Times New Roman" w:hAnsi="Times New Roman"/>
                  <w:color w:val="0000FF"/>
                  <w:u w:val="single"/>
                  <w:lang w:val="ru-RU"/>
                </w:rPr>
                <w:t>54</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22</w:t>
            </w:r>
          </w:p>
        </w:tc>
        <w:tc>
          <w:tcPr>
            <w:tcW w:w="3432" w:type="dxa"/>
            <w:tcMar>
              <w:top w:w="50" w:type="dxa"/>
              <w:left w:w="100" w:type="dxa"/>
            </w:tcMar>
            <w:vAlign w:val="center"/>
          </w:tcPr>
          <w:p w:rsidR="00E14DAB" w:rsidRPr="00886A09" w:rsidRDefault="00CB05EA">
            <w:pPr>
              <w:spacing w:after="0"/>
              <w:ind w:left="135"/>
              <w:rPr>
                <w:lang w:val="ru-RU"/>
              </w:rPr>
            </w:pPr>
            <w:r w:rsidRPr="008216F3">
              <w:rPr>
                <w:rFonts w:ascii="Times New Roman" w:hAnsi="Times New Roman"/>
                <w:color w:val="000000"/>
                <w:sz w:val="24"/>
                <w:lang w:val="ru-RU"/>
              </w:rPr>
              <w:t xml:space="preserve">Звук. Скорость звука. </w:t>
            </w:r>
            <w:r w:rsidRPr="00886A09">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ccc</w:t>
              </w:r>
              <w:r w:rsidRPr="00886A09">
                <w:rPr>
                  <w:rFonts w:ascii="Times New Roman" w:hAnsi="Times New Roman"/>
                  <w:color w:val="0000FF"/>
                  <w:u w:val="single"/>
                  <w:lang w:val="ru-RU"/>
                </w:rPr>
                <w:t>0</w:t>
              </w:r>
              <w:r>
                <w:rPr>
                  <w:rFonts w:ascii="Times New Roman" w:hAnsi="Times New Roman"/>
                  <w:color w:val="0000FF"/>
                  <w:u w:val="single"/>
                </w:rPr>
                <w:t>c</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23</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ccfe</w:t>
              </w:r>
              <w:r w:rsidRPr="00886A09">
                <w:rPr>
                  <w:rFonts w:ascii="Times New Roman" w:hAnsi="Times New Roman"/>
                  <w:color w:val="0000FF"/>
                  <w:u w:val="single"/>
                  <w:lang w:val="ru-RU"/>
                </w:rPr>
                <w:t>0</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24</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25</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cc</w:t>
              </w:r>
              <w:r w:rsidRPr="00886A09">
                <w:rPr>
                  <w:rFonts w:ascii="Times New Roman" w:hAnsi="Times New Roman"/>
                  <w:color w:val="0000FF"/>
                  <w:u w:val="single"/>
                  <w:lang w:val="ru-RU"/>
                </w:rPr>
                <w:t>6</w:t>
              </w:r>
              <w:r>
                <w:rPr>
                  <w:rFonts w:ascii="Times New Roman" w:hAnsi="Times New Roman"/>
                  <w:color w:val="0000FF"/>
                  <w:u w:val="single"/>
                </w:rPr>
                <w:t>f</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26</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cd</w:t>
              </w:r>
              <w:r w:rsidRPr="00886A09">
                <w:rPr>
                  <w:rFonts w:ascii="Times New Roman" w:hAnsi="Times New Roman"/>
                  <w:color w:val="0000FF"/>
                  <w:u w:val="single"/>
                  <w:lang w:val="ru-RU"/>
                </w:rPr>
                <w:t>350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27</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cd</w:t>
              </w:r>
              <w:r w:rsidRPr="00886A09">
                <w:rPr>
                  <w:rFonts w:ascii="Times New Roman" w:hAnsi="Times New Roman"/>
                  <w:color w:val="0000FF"/>
                  <w:u w:val="single"/>
                  <w:lang w:val="ru-RU"/>
                </w:rPr>
                <w:t>4</w:t>
              </w:r>
              <w:r>
                <w:rPr>
                  <w:rFonts w:ascii="Times New Roman" w:hAnsi="Times New Roman"/>
                  <w:color w:val="0000FF"/>
                  <w:u w:val="single"/>
                </w:rPr>
                <w:t>e</w:t>
              </w:r>
              <w:r w:rsidRPr="00886A09">
                <w:rPr>
                  <w:rFonts w:ascii="Times New Roman" w:hAnsi="Times New Roman"/>
                  <w:color w:val="0000FF"/>
                  <w:u w:val="single"/>
                  <w:lang w:val="ru-RU"/>
                </w:rPr>
                <w:t>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28</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cd</w:t>
              </w:r>
              <w:r w:rsidRPr="00886A09">
                <w:rPr>
                  <w:rFonts w:ascii="Times New Roman" w:hAnsi="Times New Roman"/>
                  <w:color w:val="0000FF"/>
                  <w:u w:val="single"/>
                  <w:lang w:val="ru-RU"/>
                </w:rPr>
                <w:t>7</w:t>
              </w:r>
              <w:r>
                <w:rPr>
                  <w:rFonts w:ascii="Times New Roman" w:hAnsi="Times New Roman"/>
                  <w:color w:val="0000FF"/>
                  <w:u w:val="single"/>
                </w:rPr>
                <w:t>f</w:t>
              </w:r>
              <w:r w:rsidRPr="00886A09">
                <w:rPr>
                  <w:rFonts w:ascii="Times New Roman" w:hAnsi="Times New Roman"/>
                  <w:color w:val="0000FF"/>
                  <w:u w:val="single"/>
                  <w:lang w:val="ru-RU"/>
                </w:rPr>
                <w:t>6</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29</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cd</w:t>
              </w:r>
              <w:r w:rsidRPr="00886A09">
                <w:rPr>
                  <w:rFonts w:ascii="Times New Roman" w:hAnsi="Times New Roman"/>
                  <w:color w:val="0000FF"/>
                  <w:u w:val="single"/>
                  <w:lang w:val="ru-RU"/>
                </w:rPr>
                <w:t>67</w:t>
              </w:r>
              <w:r>
                <w:rPr>
                  <w:rFonts w:ascii="Times New Roman" w:hAnsi="Times New Roman"/>
                  <w:color w:val="0000FF"/>
                  <w:u w:val="single"/>
                </w:rPr>
                <w:t>a</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30</w:t>
            </w:r>
          </w:p>
        </w:tc>
        <w:tc>
          <w:tcPr>
            <w:tcW w:w="3432" w:type="dxa"/>
            <w:tcMar>
              <w:top w:w="50" w:type="dxa"/>
              <w:left w:w="100" w:type="dxa"/>
            </w:tcMar>
            <w:vAlign w:val="center"/>
          </w:tcPr>
          <w:p w:rsidR="00E14DAB" w:rsidRPr="00886A09" w:rsidRDefault="00CB05EA">
            <w:pPr>
              <w:spacing w:after="0"/>
              <w:ind w:left="135"/>
              <w:rPr>
                <w:lang w:val="ru-RU"/>
              </w:rPr>
            </w:pPr>
            <w:r w:rsidRPr="008216F3">
              <w:rPr>
                <w:rFonts w:ascii="Times New Roman" w:hAnsi="Times New Roman"/>
                <w:color w:val="000000"/>
                <w:sz w:val="24"/>
                <w:lang w:val="ru-RU"/>
              </w:rPr>
              <w:t xml:space="preserve">Линзы. Построение изображений в </w:t>
            </w:r>
            <w:r w:rsidRPr="008216F3">
              <w:rPr>
                <w:rFonts w:ascii="Times New Roman" w:hAnsi="Times New Roman"/>
                <w:color w:val="000000"/>
                <w:sz w:val="24"/>
                <w:lang w:val="ru-RU"/>
              </w:rPr>
              <w:lastRenderedPageBreak/>
              <w:t xml:space="preserve">линзе. </w:t>
            </w:r>
            <w:r w:rsidRPr="00886A09">
              <w:rPr>
                <w:rFonts w:ascii="Times New Roman" w:hAnsi="Times New Roman"/>
                <w:color w:val="000000"/>
                <w:sz w:val="24"/>
                <w:lang w:val="ru-RU"/>
              </w:rPr>
              <w:t>Формула тонкой линзы. Увеличение линзы</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cdd</w:t>
              </w:r>
              <w:r w:rsidRPr="00886A09">
                <w:rPr>
                  <w:rFonts w:ascii="Times New Roman" w:hAnsi="Times New Roman"/>
                  <w:color w:val="0000FF"/>
                  <w:u w:val="single"/>
                  <w:lang w:val="ru-RU"/>
                </w:rPr>
                <w:t>1</w:t>
              </w:r>
              <w:r>
                <w:rPr>
                  <w:rFonts w:ascii="Times New Roman" w:hAnsi="Times New Roman"/>
                  <w:color w:val="0000FF"/>
                  <w:u w:val="single"/>
                </w:rPr>
                <w:t>e</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32</w:t>
            </w:r>
          </w:p>
        </w:tc>
        <w:tc>
          <w:tcPr>
            <w:tcW w:w="3432"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Дисперсия света. Сложный состав белого света. </w:t>
            </w:r>
            <w:r w:rsidRPr="008216F3">
              <w:rPr>
                <w:rFonts w:ascii="Times New Roman" w:hAnsi="Times New Roman"/>
                <w:color w:val="000000"/>
                <w:sz w:val="24"/>
                <w:lang w:val="ru-RU"/>
              </w:rPr>
              <w:t>Цвет. Лабораторная работа «Наблюдение дисперсии света»</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33</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ced</w:t>
              </w:r>
              <w:r w:rsidRPr="00886A09">
                <w:rPr>
                  <w:rFonts w:ascii="Times New Roman" w:hAnsi="Times New Roman"/>
                  <w:color w:val="0000FF"/>
                  <w:u w:val="single"/>
                  <w:lang w:val="ru-RU"/>
                </w:rPr>
                <w:t>22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34</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w:t>
              </w:r>
              <w:r w:rsidRPr="00886A09">
                <w:rPr>
                  <w:rFonts w:ascii="Times New Roman" w:hAnsi="Times New Roman"/>
                  <w:color w:val="0000FF"/>
                  <w:u w:val="single"/>
                  <w:lang w:val="ru-RU"/>
                </w:rPr>
                <w:t>02</w:t>
              </w:r>
              <w:r>
                <w:rPr>
                  <w:rFonts w:ascii="Times New Roman" w:hAnsi="Times New Roman"/>
                  <w:color w:val="0000FF"/>
                  <w:u w:val="single"/>
                </w:rPr>
                <w:t>e</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35</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36</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w:t>
              </w:r>
              <w:r w:rsidRPr="00886A09">
                <w:rPr>
                  <w:rFonts w:ascii="Times New Roman" w:hAnsi="Times New Roman"/>
                  <w:color w:val="0000FF"/>
                  <w:u w:val="single"/>
                  <w:lang w:val="ru-RU"/>
                </w:rPr>
                <w:t>862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37</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cfa</w:t>
              </w:r>
              <w:r w:rsidRPr="00886A09">
                <w:rPr>
                  <w:rFonts w:ascii="Times New Roman" w:hAnsi="Times New Roman"/>
                  <w:color w:val="0000FF"/>
                  <w:u w:val="single"/>
                  <w:lang w:val="ru-RU"/>
                </w:rPr>
                <w:t>42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38</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cfc</w:t>
              </w:r>
              <w:r w:rsidRPr="00886A09">
                <w:rPr>
                  <w:rFonts w:ascii="Times New Roman" w:hAnsi="Times New Roman"/>
                  <w:color w:val="0000FF"/>
                  <w:u w:val="single"/>
                  <w:lang w:val="ru-RU"/>
                </w:rPr>
                <w:t>68</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39</w:t>
            </w:r>
          </w:p>
        </w:tc>
        <w:tc>
          <w:tcPr>
            <w:tcW w:w="3432"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w:t>
              </w:r>
              <w:r w:rsidRPr="00886A09">
                <w:rPr>
                  <w:rFonts w:ascii="Times New Roman" w:hAnsi="Times New Roman"/>
                  <w:color w:val="0000FF"/>
                  <w:u w:val="single"/>
                  <w:lang w:val="ru-RU"/>
                </w:rPr>
                <w:t>6</w:t>
              </w:r>
              <w:r>
                <w:rPr>
                  <w:rFonts w:ascii="Times New Roman" w:hAnsi="Times New Roman"/>
                  <w:color w:val="0000FF"/>
                  <w:u w:val="single"/>
                </w:rPr>
                <w:t>f</w:t>
              </w:r>
              <w:r w:rsidRPr="00886A09">
                <w:rPr>
                  <w:rFonts w:ascii="Times New Roman" w:hAnsi="Times New Roman"/>
                  <w:color w:val="0000FF"/>
                  <w:u w:val="single"/>
                  <w:lang w:val="ru-RU"/>
                </w:rPr>
                <w:t>0</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cfe</w:t>
              </w:r>
              <w:r w:rsidRPr="00886A09">
                <w:rPr>
                  <w:rFonts w:ascii="Times New Roman" w:hAnsi="Times New Roman"/>
                  <w:color w:val="0000FF"/>
                  <w:u w:val="single"/>
                  <w:lang w:val="ru-RU"/>
                </w:rPr>
                <w:t>16</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41</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cffc</w:t>
              </w:r>
              <w:r w:rsidRPr="00886A09">
                <w:rPr>
                  <w:rFonts w:ascii="Times New Roman" w:hAnsi="Times New Roman"/>
                  <w:color w:val="0000FF"/>
                  <w:u w:val="single"/>
                  <w:lang w:val="ru-RU"/>
                </w:rPr>
                <w:t>4</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42</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015</w:t>
              </w:r>
              <w:r>
                <w:rPr>
                  <w:rFonts w:ascii="Times New Roman" w:hAnsi="Times New Roman"/>
                  <w:color w:val="0000FF"/>
                  <w:u w:val="single"/>
                </w:rPr>
                <w:t>e</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43</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04</w:t>
              </w:r>
              <w:r>
                <w:rPr>
                  <w:rFonts w:ascii="Times New Roman" w:hAnsi="Times New Roman"/>
                  <w:color w:val="0000FF"/>
                  <w:u w:val="single"/>
                </w:rPr>
                <w:t>a</w:t>
              </w:r>
              <w:r w:rsidRPr="00886A09">
                <w:rPr>
                  <w:rFonts w:ascii="Times New Roman" w:hAnsi="Times New Roman"/>
                  <w:color w:val="0000FF"/>
                  <w:u w:val="single"/>
                  <w:lang w:val="ru-RU"/>
                </w:rPr>
                <w:t>6</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44</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45</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0302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46</w:t>
            </w:r>
          </w:p>
        </w:tc>
        <w:tc>
          <w:tcPr>
            <w:tcW w:w="3432" w:type="dxa"/>
            <w:tcMar>
              <w:top w:w="50" w:type="dxa"/>
              <w:left w:w="100" w:type="dxa"/>
            </w:tcMar>
            <w:vAlign w:val="center"/>
          </w:tcPr>
          <w:p w:rsidR="00E14DAB" w:rsidRDefault="00CB05EA">
            <w:pPr>
              <w:spacing w:after="0"/>
              <w:ind w:left="135"/>
            </w:pPr>
            <w:r w:rsidRPr="008216F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216F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091</w:t>
              </w:r>
              <w:r>
                <w:rPr>
                  <w:rFonts w:ascii="Times New Roman" w:hAnsi="Times New Roman"/>
                  <w:color w:val="0000FF"/>
                  <w:u w:val="single"/>
                </w:rPr>
                <w:t>a</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47</w:t>
            </w:r>
          </w:p>
        </w:tc>
        <w:tc>
          <w:tcPr>
            <w:tcW w:w="3432" w:type="dxa"/>
            <w:tcMar>
              <w:top w:w="50" w:type="dxa"/>
              <w:left w:w="100" w:type="dxa"/>
            </w:tcMar>
            <w:vAlign w:val="center"/>
          </w:tcPr>
          <w:p w:rsidR="00E14DAB" w:rsidRDefault="00CB05E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w:t>
              </w:r>
              <w:r>
                <w:rPr>
                  <w:rFonts w:ascii="Times New Roman" w:hAnsi="Times New Roman"/>
                  <w:color w:val="0000FF"/>
                  <w:u w:val="single"/>
                </w:rPr>
                <w:t>afa</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48</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w:t>
              </w:r>
              <w:r>
                <w:rPr>
                  <w:rFonts w:ascii="Times New Roman" w:hAnsi="Times New Roman"/>
                  <w:color w:val="0000FF"/>
                  <w:u w:val="single"/>
                </w:rPr>
                <w:t>afa</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49</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86A09">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w:t>
              </w:r>
              <w:r>
                <w:rPr>
                  <w:rFonts w:ascii="Times New Roman" w:hAnsi="Times New Roman"/>
                  <w:color w:val="0000FF"/>
                  <w:u w:val="single"/>
                </w:rPr>
                <w:t>ca</w:t>
              </w:r>
              <w:r w:rsidRPr="00886A09">
                <w:rPr>
                  <w:rFonts w:ascii="Times New Roman" w:hAnsi="Times New Roman"/>
                  <w:color w:val="0000FF"/>
                  <w:u w:val="single"/>
                  <w:lang w:val="ru-RU"/>
                </w:rPr>
                <w:t>8</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w:t>
              </w:r>
              <w:r>
                <w:rPr>
                  <w:rFonts w:ascii="Times New Roman" w:hAnsi="Times New Roman"/>
                  <w:color w:val="0000FF"/>
                  <w:u w:val="single"/>
                </w:rPr>
                <w:t>fd</w:t>
              </w:r>
              <w:r w:rsidRPr="00886A09">
                <w:rPr>
                  <w:rFonts w:ascii="Times New Roman" w:hAnsi="Times New Roman"/>
                  <w:color w:val="0000FF"/>
                  <w:u w:val="single"/>
                  <w:lang w:val="ru-RU"/>
                </w:rPr>
                <w:t>2</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51</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52</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Открытие протона и нейтрона. </w:t>
            </w:r>
            <w:r w:rsidRPr="008216F3">
              <w:rPr>
                <w:rFonts w:ascii="Times New Roman" w:hAnsi="Times New Roman"/>
                <w:color w:val="000000"/>
                <w:sz w:val="24"/>
                <w:lang w:val="ru-RU"/>
              </w:rPr>
              <w:t xml:space="preserve">Изотопы. Альфа-распад. </w:t>
            </w:r>
            <w:r w:rsidRPr="00886A09">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1162</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53</w:t>
            </w:r>
          </w:p>
        </w:tc>
        <w:tc>
          <w:tcPr>
            <w:tcW w:w="3432" w:type="dxa"/>
            <w:tcMar>
              <w:top w:w="50" w:type="dxa"/>
              <w:left w:w="100" w:type="dxa"/>
            </w:tcMar>
            <w:vAlign w:val="center"/>
          </w:tcPr>
          <w:p w:rsidR="00E14DAB" w:rsidRPr="008216F3" w:rsidRDefault="00CB05EA">
            <w:pPr>
              <w:spacing w:after="0"/>
              <w:ind w:left="135"/>
              <w:rPr>
                <w:lang w:val="ru-RU"/>
              </w:rPr>
            </w:pPr>
            <w:r w:rsidRPr="00886A09">
              <w:rPr>
                <w:rFonts w:ascii="Times New Roman" w:hAnsi="Times New Roman"/>
                <w:color w:val="000000"/>
                <w:sz w:val="24"/>
                <w:lang w:val="ru-RU"/>
              </w:rPr>
              <w:t xml:space="preserve">Энергия связи нуклонов в ядре. </w:t>
            </w:r>
            <w:r w:rsidRPr="008216F3">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1356</w:t>
              </w:r>
            </w:hyperlink>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54</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0</w:t>
              </w:r>
              <w:r>
                <w:rPr>
                  <w:rFonts w:ascii="Times New Roman" w:hAnsi="Times New Roman"/>
                  <w:color w:val="0000FF"/>
                  <w:u w:val="single"/>
                </w:rPr>
                <w:t>e</w:t>
              </w:r>
              <w:r w:rsidRPr="00886A09">
                <w:rPr>
                  <w:rFonts w:ascii="Times New Roman" w:hAnsi="Times New Roman"/>
                  <w:color w:val="0000FF"/>
                  <w:u w:val="single"/>
                  <w:lang w:val="ru-RU"/>
                </w:rPr>
                <w:t>38</w:t>
              </w:r>
            </w:hyperlink>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55</w:t>
            </w:r>
          </w:p>
        </w:tc>
        <w:tc>
          <w:tcPr>
            <w:tcW w:w="3432" w:type="dxa"/>
            <w:tcMar>
              <w:top w:w="50" w:type="dxa"/>
              <w:left w:w="100" w:type="dxa"/>
            </w:tcMar>
            <w:vAlign w:val="center"/>
          </w:tcPr>
          <w:p w:rsidR="00E14DAB" w:rsidRDefault="00CB05EA">
            <w:pPr>
              <w:spacing w:after="0"/>
              <w:ind w:left="135"/>
            </w:pPr>
            <w:r w:rsidRPr="00886A0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56</w:t>
            </w:r>
          </w:p>
        </w:tc>
        <w:tc>
          <w:tcPr>
            <w:tcW w:w="3432" w:type="dxa"/>
            <w:tcMar>
              <w:top w:w="50" w:type="dxa"/>
              <w:left w:w="100" w:type="dxa"/>
            </w:tcMar>
            <w:vAlign w:val="center"/>
          </w:tcPr>
          <w:p w:rsidR="00E14DAB" w:rsidRPr="00886A09" w:rsidRDefault="00CB05EA">
            <w:pPr>
              <w:spacing w:after="0"/>
              <w:ind w:left="135"/>
              <w:rPr>
                <w:lang w:val="ru-RU"/>
              </w:rPr>
            </w:pPr>
            <w:r w:rsidRPr="008216F3">
              <w:rPr>
                <w:rFonts w:ascii="Times New Roman" w:hAnsi="Times New Roman"/>
                <w:color w:val="000000"/>
                <w:sz w:val="24"/>
                <w:lang w:val="ru-RU"/>
              </w:rPr>
              <w:t xml:space="preserve">Солнце. Солнечная активность. </w:t>
            </w:r>
            <w:r w:rsidRPr="00886A09">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58</w:t>
            </w:r>
          </w:p>
        </w:tc>
        <w:tc>
          <w:tcPr>
            <w:tcW w:w="3432" w:type="dxa"/>
            <w:tcMar>
              <w:top w:w="50" w:type="dxa"/>
              <w:left w:w="100" w:type="dxa"/>
            </w:tcMar>
            <w:vAlign w:val="center"/>
          </w:tcPr>
          <w:p w:rsidR="00E14DAB" w:rsidRDefault="00CB05EA">
            <w:pPr>
              <w:spacing w:after="0"/>
              <w:ind w:left="135"/>
            </w:pPr>
            <w:r w:rsidRPr="008216F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59</w:t>
            </w:r>
          </w:p>
        </w:tc>
        <w:tc>
          <w:tcPr>
            <w:tcW w:w="3432" w:type="dxa"/>
            <w:tcMar>
              <w:top w:w="50" w:type="dxa"/>
              <w:left w:w="100" w:type="dxa"/>
            </w:tcMar>
            <w:vAlign w:val="center"/>
          </w:tcPr>
          <w:p w:rsidR="00E14DAB" w:rsidRDefault="00CB05EA">
            <w:pPr>
              <w:spacing w:after="0"/>
              <w:ind w:left="135"/>
            </w:pPr>
            <w:r w:rsidRPr="008216F3">
              <w:rPr>
                <w:rFonts w:ascii="Times New Roman" w:hAnsi="Times New Roman"/>
                <w:color w:val="000000"/>
                <w:sz w:val="24"/>
                <w:lang w:val="ru-RU"/>
              </w:rPr>
              <w:t xml:space="preserve">Вселенная. Разбегание галактик. </w:t>
            </w:r>
            <w:r w:rsidRPr="00886A09">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60</w:t>
            </w:r>
          </w:p>
        </w:tc>
        <w:tc>
          <w:tcPr>
            <w:tcW w:w="3432" w:type="dxa"/>
            <w:tcMar>
              <w:top w:w="50" w:type="dxa"/>
              <w:left w:w="100" w:type="dxa"/>
            </w:tcMar>
            <w:vAlign w:val="center"/>
          </w:tcPr>
          <w:p w:rsidR="00E14DAB" w:rsidRDefault="00CB05E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61</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62</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63</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64</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66</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67</w:t>
            </w:r>
          </w:p>
        </w:tc>
        <w:tc>
          <w:tcPr>
            <w:tcW w:w="3432" w:type="dxa"/>
            <w:tcMar>
              <w:top w:w="50" w:type="dxa"/>
              <w:left w:w="100" w:type="dxa"/>
            </w:tcMar>
            <w:vAlign w:val="center"/>
          </w:tcPr>
          <w:p w:rsidR="00E14DAB" w:rsidRPr="008216F3" w:rsidRDefault="00CB05EA">
            <w:pPr>
              <w:spacing w:after="0"/>
              <w:ind w:left="135"/>
              <w:rPr>
                <w:lang w:val="ru-RU"/>
              </w:rPr>
            </w:pPr>
            <w:r w:rsidRPr="008216F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14DAB" w:rsidRDefault="00CB05EA">
            <w:pPr>
              <w:spacing w:after="0"/>
              <w:ind w:left="135"/>
              <w:jc w:val="center"/>
            </w:pPr>
            <w:r w:rsidRPr="00821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Default="00E14DAB">
            <w:pPr>
              <w:spacing w:after="0"/>
              <w:ind w:left="135"/>
            </w:pPr>
          </w:p>
        </w:tc>
      </w:tr>
      <w:tr w:rsidR="00E14DAB" w:rsidRPr="00DA0149">
        <w:trPr>
          <w:trHeight w:val="144"/>
          <w:tblCellSpacing w:w="20" w:type="nil"/>
        </w:trPr>
        <w:tc>
          <w:tcPr>
            <w:tcW w:w="361" w:type="dxa"/>
            <w:tcMar>
              <w:top w:w="50" w:type="dxa"/>
              <w:left w:w="100" w:type="dxa"/>
            </w:tcMar>
            <w:vAlign w:val="center"/>
          </w:tcPr>
          <w:p w:rsidR="00E14DAB" w:rsidRDefault="00CB05EA">
            <w:pPr>
              <w:spacing w:after="0"/>
            </w:pPr>
            <w:r>
              <w:rPr>
                <w:rFonts w:ascii="Times New Roman" w:hAnsi="Times New Roman"/>
                <w:color w:val="000000"/>
                <w:sz w:val="24"/>
              </w:rPr>
              <w:t>68</w:t>
            </w:r>
          </w:p>
        </w:tc>
        <w:tc>
          <w:tcPr>
            <w:tcW w:w="3432"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DAB" w:rsidRDefault="00E14DAB">
            <w:pPr>
              <w:spacing w:after="0"/>
              <w:ind w:left="135"/>
              <w:jc w:val="center"/>
            </w:pPr>
          </w:p>
        </w:tc>
        <w:tc>
          <w:tcPr>
            <w:tcW w:w="1598" w:type="dxa"/>
            <w:tcMar>
              <w:top w:w="50" w:type="dxa"/>
              <w:left w:w="100" w:type="dxa"/>
            </w:tcMar>
            <w:vAlign w:val="center"/>
          </w:tcPr>
          <w:p w:rsidR="00E14DAB" w:rsidRDefault="00E14DAB">
            <w:pPr>
              <w:spacing w:after="0"/>
              <w:ind w:left="135"/>
              <w:jc w:val="center"/>
            </w:pPr>
          </w:p>
        </w:tc>
        <w:tc>
          <w:tcPr>
            <w:tcW w:w="1128" w:type="dxa"/>
            <w:tcMar>
              <w:top w:w="50" w:type="dxa"/>
              <w:left w:w="100" w:type="dxa"/>
            </w:tcMar>
            <w:vAlign w:val="center"/>
          </w:tcPr>
          <w:p w:rsidR="00E14DAB" w:rsidRDefault="00E14DAB">
            <w:pPr>
              <w:spacing w:after="0"/>
              <w:ind w:left="135"/>
            </w:pPr>
          </w:p>
        </w:tc>
        <w:tc>
          <w:tcPr>
            <w:tcW w:w="1944" w:type="dxa"/>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6A09">
                <w:rPr>
                  <w:rFonts w:ascii="Times New Roman" w:hAnsi="Times New Roman"/>
                  <w:color w:val="0000FF"/>
                  <w:u w:val="single"/>
                  <w:lang w:val="ru-RU"/>
                </w:rPr>
                <w:t>://</w:t>
              </w:r>
              <w:r>
                <w:rPr>
                  <w:rFonts w:ascii="Times New Roman" w:hAnsi="Times New Roman"/>
                  <w:color w:val="0000FF"/>
                  <w:u w:val="single"/>
                </w:rPr>
                <w:t>m</w:t>
              </w:r>
              <w:r w:rsidRPr="00886A09">
                <w:rPr>
                  <w:rFonts w:ascii="Times New Roman" w:hAnsi="Times New Roman"/>
                  <w:color w:val="0000FF"/>
                  <w:u w:val="single"/>
                  <w:lang w:val="ru-RU"/>
                </w:rPr>
                <w:t>.</w:t>
              </w:r>
              <w:r>
                <w:rPr>
                  <w:rFonts w:ascii="Times New Roman" w:hAnsi="Times New Roman"/>
                  <w:color w:val="0000FF"/>
                  <w:u w:val="single"/>
                </w:rPr>
                <w:t>edsoo</w:t>
              </w:r>
              <w:r w:rsidRPr="00886A09">
                <w:rPr>
                  <w:rFonts w:ascii="Times New Roman" w:hAnsi="Times New Roman"/>
                  <w:color w:val="0000FF"/>
                  <w:u w:val="single"/>
                  <w:lang w:val="ru-RU"/>
                </w:rPr>
                <w:t>.</w:t>
              </w:r>
              <w:r>
                <w:rPr>
                  <w:rFonts w:ascii="Times New Roman" w:hAnsi="Times New Roman"/>
                  <w:color w:val="0000FF"/>
                  <w:u w:val="single"/>
                </w:rPr>
                <w:t>ru</w:t>
              </w:r>
              <w:r w:rsidRPr="00886A09">
                <w:rPr>
                  <w:rFonts w:ascii="Times New Roman" w:hAnsi="Times New Roman"/>
                  <w:color w:val="0000FF"/>
                  <w:u w:val="single"/>
                  <w:lang w:val="ru-RU"/>
                </w:rPr>
                <w:t>/</w:t>
              </w:r>
              <w:r>
                <w:rPr>
                  <w:rFonts w:ascii="Times New Roman" w:hAnsi="Times New Roman"/>
                  <w:color w:val="0000FF"/>
                  <w:u w:val="single"/>
                </w:rPr>
                <w:t>ff</w:t>
              </w:r>
              <w:r w:rsidRPr="00886A09">
                <w:rPr>
                  <w:rFonts w:ascii="Times New Roman" w:hAnsi="Times New Roman"/>
                  <w:color w:val="0000FF"/>
                  <w:u w:val="single"/>
                  <w:lang w:val="ru-RU"/>
                </w:rPr>
                <w:t>0</w:t>
              </w:r>
              <w:r>
                <w:rPr>
                  <w:rFonts w:ascii="Times New Roman" w:hAnsi="Times New Roman"/>
                  <w:color w:val="0000FF"/>
                  <w:u w:val="single"/>
                </w:rPr>
                <w:t>d</w:t>
              </w:r>
              <w:r w:rsidRPr="00886A09">
                <w:rPr>
                  <w:rFonts w:ascii="Times New Roman" w:hAnsi="Times New Roman"/>
                  <w:color w:val="0000FF"/>
                  <w:u w:val="single"/>
                  <w:lang w:val="ru-RU"/>
                </w:rPr>
                <w:t>1784</w:t>
              </w:r>
            </w:hyperlink>
          </w:p>
        </w:tc>
      </w:tr>
      <w:tr w:rsidR="00E14DAB">
        <w:trPr>
          <w:trHeight w:val="144"/>
          <w:tblCellSpacing w:w="20" w:type="nil"/>
        </w:trPr>
        <w:tc>
          <w:tcPr>
            <w:tcW w:w="0" w:type="auto"/>
            <w:gridSpan w:val="2"/>
            <w:tcMar>
              <w:top w:w="50" w:type="dxa"/>
              <w:left w:w="100" w:type="dxa"/>
            </w:tcMar>
            <w:vAlign w:val="center"/>
          </w:tcPr>
          <w:p w:rsidR="00E14DAB" w:rsidRPr="00886A09" w:rsidRDefault="00CB05EA">
            <w:pPr>
              <w:spacing w:after="0"/>
              <w:ind w:left="135"/>
              <w:rPr>
                <w:lang w:val="ru-RU"/>
              </w:rPr>
            </w:pPr>
            <w:r w:rsidRPr="00886A0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14DAB" w:rsidRDefault="00CB05EA">
            <w:pPr>
              <w:spacing w:after="0"/>
              <w:ind w:left="135"/>
              <w:jc w:val="center"/>
            </w:pPr>
            <w:r w:rsidRPr="00886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14DAB" w:rsidRDefault="00CB05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14DAB" w:rsidRDefault="00E14DAB"/>
        </w:tc>
      </w:tr>
    </w:tbl>
    <w:p w:rsidR="00E14DAB" w:rsidRDefault="00E14DAB">
      <w:pPr>
        <w:sectPr w:rsidR="00E14DAB">
          <w:pgSz w:w="16383" w:h="11906" w:orient="landscape"/>
          <w:pgMar w:top="1134" w:right="850" w:bottom="1134" w:left="1701" w:header="720" w:footer="720" w:gutter="0"/>
          <w:cols w:space="720"/>
        </w:sectPr>
      </w:pPr>
    </w:p>
    <w:p w:rsidR="00E14DAB" w:rsidRDefault="00E14DAB">
      <w:pPr>
        <w:sectPr w:rsidR="00E14DAB">
          <w:pgSz w:w="16383" w:h="11906" w:orient="landscape"/>
          <w:pgMar w:top="1134" w:right="850" w:bottom="1134" w:left="1701" w:header="720" w:footer="720" w:gutter="0"/>
          <w:cols w:space="720"/>
        </w:sectPr>
      </w:pPr>
    </w:p>
    <w:p w:rsidR="00E14DAB" w:rsidRDefault="00CB05EA">
      <w:pPr>
        <w:spacing w:after="0"/>
        <w:ind w:left="120"/>
      </w:pPr>
      <w:bookmarkStart w:id="12" w:name="block-27042405"/>
      <w:bookmarkEnd w:id="11"/>
      <w:r>
        <w:rPr>
          <w:rFonts w:ascii="Times New Roman" w:hAnsi="Times New Roman"/>
          <w:b/>
          <w:color w:val="000000"/>
          <w:sz w:val="28"/>
        </w:rPr>
        <w:lastRenderedPageBreak/>
        <w:t>УЧЕБНО-МЕТОДИЧЕСКОЕ ОБЕСПЕЧЕНИЕ ОБРАЗОВАТЕЛЬНОГО ПРОЦЕССА</w:t>
      </w:r>
    </w:p>
    <w:p w:rsidR="00E14DAB" w:rsidRDefault="00CB05EA">
      <w:pPr>
        <w:spacing w:after="0" w:line="480" w:lineRule="auto"/>
        <w:ind w:left="120"/>
      </w:pPr>
      <w:r>
        <w:rPr>
          <w:rFonts w:ascii="Times New Roman" w:hAnsi="Times New Roman"/>
          <w:b/>
          <w:color w:val="000000"/>
          <w:sz w:val="28"/>
        </w:rPr>
        <w:t>ОБЯЗАТЕЛЬНЫЕ УЧЕБНЫЕ МАТЕРИАЛЫ ДЛЯ УЧЕНИКА</w:t>
      </w:r>
    </w:p>
    <w:p w:rsidR="00E14DAB" w:rsidRDefault="00E14DAB">
      <w:pPr>
        <w:spacing w:after="0" w:line="480" w:lineRule="auto"/>
        <w:ind w:left="120"/>
      </w:pPr>
    </w:p>
    <w:p w:rsidR="00E14DAB" w:rsidRDefault="00E14DAB">
      <w:pPr>
        <w:spacing w:after="0" w:line="480" w:lineRule="auto"/>
        <w:ind w:left="120"/>
      </w:pPr>
    </w:p>
    <w:p w:rsidR="00E14DAB" w:rsidRDefault="00E14DAB">
      <w:pPr>
        <w:spacing w:after="0"/>
        <w:ind w:left="120"/>
      </w:pPr>
    </w:p>
    <w:p w:rsidR="00E14DAB" w:rsidRDefault="00CB05EA">
      <w:pPr>
        <w:spacing w:after="0" w:line="480" w:lineRule="auto"/>
        <w:ind w:left="120"/>
      </w:pPr>
      <w:r>
        <w:rPr>
          <w:rFonts w:ascii="Times New Roman" w:hAnsi="Times New Roman"/>
          <w:b/>
          <w:color w:val="000000"/>
          <w:sz w:val="28"/>
        </w:rPr>
        <w:t>МЕТОДИЧЕСКИЕ МАТЕРИАЛЫ ДЛЯ УЧИТЕЛЯ</w:t>
      </w:r>
    </w:p>
    <w:p w:rsidR="00E14DAB" w:rsidRDefault="00E14DAB">
      <w:pPr>
        <w:spacing w:after="0" w:line="480" w:lineRule="auto"/>
        <w:ind w:left="120"/>
      </w:pPr>
    </w:p>
    <w:p w:rsidR="00E14DAB" w:rsidRDefault="00E14DAB">
      <w:pPr>
        <w:spacing w:after="0"/>
        <w:ind w:left="120"/>
      </w:pPr>
    </w:p>
    <w:p w:rsidR="00E14DAB" w:rsidRPr="00886A09" w:rsidRDefault="00CB05EA">
      <w:pPr>
        <w:spacing w:after="0" w:line="480" w:lineRule="auto"/>
        <w:ind w:left="120"/>
        <w:rPr>
          <w:lang w:val="ru-RU"/>
        </w:rPr>
      </w:pPr>
      <w:r w:rsidRPr="00886A09">
        <w:rPr>
          <w:rFonts w:ascii="Times New Roman" w:hAnsi="Times New Roman"/>
          <w:b/>
          <w:color w:val="000000"/>
          <w:sz w:val="28"/>
          <w:lang w:val="ru-RU"/>
        </w:rPr>
        <w:t>ЦИФРОВЫЕ ОБРАЗОВАТЕЛЬНЫЕ РЕСУРСЫ И РЕСУРСЫ СЕТИ ИНТЕРНЕТ</w:t>
      </w:r>
    </w:p>
    <w:p w:rsidR="00E14DAB" w:rsidRPr="00886A09" w:rsidRDefault="00E14DAB">
      <w:pPr>
        <w:spacing w:after="0" w:line="480" w:lineRule="auto"/>
        <w:ind w:left="120"/>
        <w:rPr>
          <w:lang w:val="ru-RU"/>
        </w:rPr>
      </w:pPr>
    </w:p>
    <w:p w:rsidR="00E14DAB" w:rsidRPr="00886A09" w:rsidRDefault="00E14DAB">
      <w:pPr>
        <w:rPr>
          <w:lang w:val="ru-RU"/>
        </w:rPr>
        <w:sectPr w:rsidR="00E14DAB" w:rsidRPr="00886A09">
          <w:pgSz w:w="11906" w:h="16383"/>
          <w:pgMar w:top="1134" w:right="850" w:bottom="1134" w:left="1701" w:header="720" w:footer="720" w:gutter="0"/>
          <w:cols w:space="720"/>
        </w:sectPr>
      </w:pPr>
    </w:p>
    <w:bookmarkEnd w:id="12"/>
    <w:p w:rsidR="00CB05EA" w:rsidRPr="00886A09" w:rsidRDefault="00CB05EA">
      <w:pPr>
        <w:rPr>
          <w:lang w:val="ru-RU"/>
        </w:rPr>
      </w:pPr>
    </w:p>
    <w:sectPr w:rsidR="00CB05EA" w:rsidRPr="00886A09" w:rsidSect="009D34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44E9"/>
    <w:multiLevelType w:val="multilevel"/>
    <w:tmpl w:val="9D3A3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33826"/>
    <w:multiLevelType w:val="multilevel"/>
    <w:tmpl w:val="8AE02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9548B5"/>
    <w:multiLevelType w:val="multilevel"/>
    <w:tmpl w:val="315A9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14DAB"/>
    <w:rsid w:val="008216F3"/>
    <w:rsid w:val="00886A09"/>
    <w:rsid w:val="009650A9"/>
    <w:rsid w:val="009D34A7"/>
    <w:rsid w:val="00CB05EA"/>
    <w:rsid w:val="00DA0149"/>
    <w:rsid w:val="00E14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34A7"/>
    <w:rPr>
      <w:color w:val="0563C1" w:themeColor="hyperlink"/>
      <w:u w:val="single"/>
    </w:rPr>
  </w:style>
  <w:style w:type="table" w:styleId="ac">
    <w:name w:val="Table Grid"/>
    <w:basedOn w:val="a1"/>
    <w:uiPriority w:val="59"/>
    <w:rsid w:val="009D3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A01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0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11977</Words>
  <Characters>68272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12345</cp:lastModifiedBy>
  <cp:revision>7</cp:revision>
  <cp:lastPrinted>2023-10-17T11:04:00Z</cp:lastPrinted>
  <dcterms:created xsi:type="dcterms:W3CDTF">2023-10-03T18:43:00Z</dcterms:created>
  <dcterms:modified xsi:type="dcterms:W3CDTF">2023-10-30T16:08:00Z</dcterms:modified>
</cp:coreProperties>
</file>